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B94" w:rsidRPr="007F7B94" w:rsidRDefault="007F7B94" w:rsidP="007F7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7B94">
        <w:rPr>
          <w:rFonts w:ascii="Arial" w:eastAsia="Times New Roman" w:hAnsi="Arial" w:cs="Arial"/>
          <w:color w:val="414141"/>
          <w:sz w:val="33"/>
          <w:szCs w:val="33"/>
          <w:shd w:val="clear" w:color="auto" w:fill="FFFFFF"/>
        </w:rPr>
        <w:t>Topic: </w:t>
      </w:r>
      <w:r w:rsidRPr="007F7B94">
        <w:rPr>
          <w:rFonts w:ascii="Arial" w:eastAsia="Times New Roman" w:hAnsi="Arial" w:cs="Arial"/>
          <w:color w:val="656565"/>
          <w:sz w:val="27"/>
          <w:szCs w:val="27"/>
        </w:rPr>
        <w:t xml:space="preserve">What role does </w:t>
      </w:r>
      <w:proofErr w:type="spellStart"/>
      <w:r w:rsidRPr="007F7B94">
        <w:rPr>
          <w:rFonts w:ascii="Arial" w:eastAsia="Times New Roman" w:hAnsi="Arial" w:cs="Arial"/>
          <w:color w:val="656565"/>
          <w:sz w:val="27"/>
          <w:szCs w:val="27"/>
        </w:rPr>
        <w:t>ecphrasis</w:t>
      </w:r>
      <w:proofErr w:type="spellEnd"/>
      <w:r w:rsidRPr="007F7B94">
        <w:rPr>
          <w:rFonts w:ascii="Arial" w:eastAsia="Times New Roman" w:hAnsi="Arial" w:cs="Arial"/>
          <w:color w:val="656565"/>
          <w:sz w:val="27"/>
          <w:szCs w:val="27"/>
        </w:rPr>
        <w:t xml:space="preserve"> play in Hellenistic poetry? How does Hellenistic </w:t>
      </w:r>
      <w:proofErr w:type="spellStart"/>
      <w:r w:rsidRPr="007F7B94">
        <w:rPr>
          <w:rFonts w:ascii="Arial" w:eastAsia="Times New Roman" w:hAnsi="Arial" w:cs="Arial"/>
          <w:color w:val="656565"/>
          <w:sz w:val="27"/>
          <w:szCs w:val="27"/>
        </w:rPr>
        <w:t>ecphrasis</w:t>
      </w:r>
      <w:proofErr w:type="spellEnd"/>
      <w:r w:rsidRPr="007F7B94">
        <w:rPr>
          <w:rFonts w:ascii="Arial" w:eastAsia="Times New Roman" w:hAnsi="Arial" w:cs="Arial"/>
          <w:color w:val="656565"/>
          <w:sz w:val="27"/>
          <w:szCs w:val="27"/>
        </w:rPr>
        <w:t xml:space="preserve"> relate to that of earlier Greek literature? This needs to be centered just </w:t>
      </w:r>
      <w:proofErr w:type="gramStart"/>
      <w:r w:rsidRPr="007F7B94">
        <w:rPr>
          <w:rFonts w:ascii="Arial" w:eastAsia="Times New Roman" w:hAnsi="Arial" w:cs="Arial"/>
          <w:color w:val="656565"/>
          <w:sz w:val="27"/>
          <w:szCs w:val="27"/>
        </w:rPr>
        <w:t>around</w:t>
      </w:r>
      <w:proofErr w:type="gramEnd"/>
      <w:r w:rsidRPr="007F7B94">
        <w:rPr>
          <w:rFonts w:ascii="Arial" w:eastAsia="Times New Roman" w:hAnsi="Arial" w:cs="Arial"/>
          <w:color w:val="656565"/>
          <w:sz w:val="27"/>
          <w:szCs w:val="27"/>
        </w:rPr>
        <w:t xml:space="preserve"> epigram.</w:t>
      </w:r>
    </w:p>
    <w:p w:rsidR="007F7B94" w:rsidRDefault="007F7B94"/>
    <w:p w:rsidR="007F7B94" w:rsidRDefault="007F7B94">
      <w:r>
        <w:t>Description</w:t>
      </w:r>
    </w:p>
    <w:p w:rsidR="007F7B94" w:rsidRDefault="007F7B94">
      <w:r>
        <w:t xml:space="preserve"> What role does </w:t>
      </w:r>
      <w:proofErr w:type="spellStart"/>
      <w:r>
        <w:t>ecphrasis</w:t>
      </w:r>
      <w:proofErr w:type="spellEnd"/>
      <w:r>
        <w:t xml:space="preserve"> play in Hellenistic poetry? How does Hellenistic </w:t>
      </w:r>
      <w:proofErr w:type="spellStart"/>
      <w:r>
        <w:t>ecphrasis</w:t>
      </w:r>
      <w:proofErr w:type="spellEnd"/>
      <w:r>
        <w:t xml:space="preserve"> relate to that of earlier Greek literature? This needs to be centered just </w:t>
      </w:r>
      <w:proofErr w:type="gramStart"/>
      <w:r>
        <w:t>around</w:t>
      </w:r>
      <w:proofErr w:type="gramEnd"/>
      <w:r>
        <w:t xml:space="preserve"> epigram. Imp text: Theocritus’ Idylls1 and 15; </w:t>
      </w:r>
      <w:proofErr w:type="spellStart"/>
      <w:r>
        <w:t>Herodas</w:t>
      </w:r>
      <w:proofErr w:type="spellEnd"/>
      <w:r>
        <w:t xml:space="preserve"> </w:t>
      </w:r>
      <w:proofErr w:type="spellStart"/>
      <w:r>
        <w:t>Mimiamb</w:t>
      </w:r>
      <w:proofErr w:type="spellEnd"/>
      <w:r>
        <w:t xml:space="preserve"> 4; and especially the epigrams on ‘Myron’s cow’, from the ninth book of the Palatine Anthology. You are then to follow up on a range of additional Hellenistic Greek texts (</w:t>
      </w:r>
      <w:proofErr w:type="spellStart"/>
      <w:r>
        <w:t>Goldhill’s</w:t>
      </w:r>
      <w:proofErr w:type="spellEnd"/>
      <w:r>
        <w:t xml:space="preserve"> article serves as a nice </w:t>
      </w:r>
      <w:proofErr w:type="spellStart"/>
      <w:r>
        <w:t>launchpad</w:t>
      </w:r>
      <w:proofErr w:type="spellEnd"/>
      <w:r>
        <w:t xml:space="preserve">), including e.g. Apollonius of Rhodes’ description of the cloak of Jason (Arg. 1.730–67). Please be sure to include all these texts: - </w:t>
      </w:r>
      <w:proofErr w:type="spellStart"/>
      <w:r>
        <w:t>Goldhill</w:t>
      </w:r>
      <w:proofErr w:type="spellEnd"/>
      <w:r>
        <w:t xml:space="preserve">, S. (1994). “The Naïve and Knowing Eye: </w:t>
      </w:r>
      <w:proofErr w:type="spellStart"/>
      <w:r>
        <w:t>Ecphrasis</w:t>
      </w:r>
      <w:proofErr w:type="spellEnd"/>
      <w:r>
        <w:t xml:space="preserve"> and the Culture of Viewing in the Hellenistic World.” In Art and Text in Ancient Greek Culture, edited by S. </w:t>
      </w:r>
      <w:proofErr w:type="spellStart"/>
      <w:r>
        <w:t>Goldhill</w:t>
      </w:r>
      <w:proofErr w:type="spellEnd"/>
      <w:r>
        <w:t xml:space="preserve"> and R. Osborne, pp. 197–223 (Cambridge: Cambridge University Press). </w:t>
      </w:r>
      <w:r>
        <w:t>–</w:t>
      </w:r>
      <w:r>
        <w:t xml:space="preserve"> </w:t>
      </w:r>
    </w:p>
    <w:p w:rsidR="009068CB" w:rsidRDefault="007F7B94">
      <w:proofErr w:type="spellStart"/>
      <w:r>
        <w:t>Gutzwiller</w:t>
      </w:r>
      <w:proofErr w:type="spellEnd"/>
      <w:r>
        <w:t xml:space="preserve">, K. J. (2002). “Art’s Echo: The Tradition of Hellenistic </w:t>
      </w:r>
      <w:proofErr w:type="spellStart"/>
      <w:r>
        <w:t>Ecphrastic</w:t>
      </w:r>
      <w:proofErr w:type="spellEnd"/>
      <w:r>
        <w:t xml:space="preserve"> Epigram.” In Hellenistic Epigrams, edited </w:t>
      </w:r>
      <w:proofErr w:type="spellStart"/>
      <w:r>
        <w:t>byM</w:t>
      </w:r>
      <w:proofErr w:type="spellEnd"/>
      <w:r>
        <w:t xml:space="preserve">. A. Harder, R. </w:t>
      </w:r>
      <w:proofErr w:type="spellStart"/>
      <w:r>
        <w:t>Regtuit</w:t>
      </w:r>
      <w:proofErr w:type="spellEnd"/>
      <w:r>
        <w:t xml:space="preserve"> and G. C. </w:t>
      </w:r>
      <w:proofErr w:type="spellStart"/>
      <w:r>
        <w:t>Wakker</w:t>
      </w:r>
      <w:proofErr w:type="spellEnd"/>
      <w:r>
        <w:t xml:space="preserve">, pp. 85–112 (Leuven: </w:t>
      </w:r>
      <w:proofErr w:type="spellStart"/>
      <w:r>
        <w:t>Peeters</w:t>
      </w:r>
      <w:proofErr w:type="spellEnd"/>
      <w:r>
        <w:t xml:space="preserve">). - Squire, M.J. (2010). “Making Myron’s Cow Moo? </w:t>
      </w:r>
      <w:proofErr w:type="spellStart"/>
      <w:r>
        <w:t>Ecphrastic</w:t>
      </w:r>
      <w:proofErr w:type="spellEnd"/>
      <w:r>
        <w:t xml:space="preserve"> Epigram and the Poetics of Simulation.” American Journal of Philology131.4: 589–634. - </w:t>
      </w:r>
      <w:proofErr w:type="spellStart"/>
      <w:r>
        <w:t>Goldhill</w:t>
      </w:r>
      <w:proofErr w:type="spellEnd"/>
      <w:r>
        <w:t xml:space="preserve">, S. (1991). The Poet’s Voice: Essays on Poetics and Greek </w:t>
      </w:r>
      <w:proofErr w:type="gramStart"/>
      <w:r>
        <w:t>Literature(</w:t>
      </w:r>
      <w:proofErr w:type="gramEnd"/>
      <w:r>
        <w:t xml:space="preserve">Cambridge: Cambridge University Press). - </w:t>
      </w:r>
      <w:proofErr w:type="spellStart"/>
      <w:r>
        <w:t>Männlein</w:t>
      </w:r>
      <w:proofErr w:type="spellEnd"/>
      <w:r>
        <w:t xml:space="preserve">-Robert, I. (2007b). “Epigrams on Art: Voice and </w:t>
      </w:r>
      <w:proofErr w:type="spellStart"/>
      <w:r>
        <w:t>Voicelessness</w:t>
      </w:r>
      <w:proofErr w:type="spellEnd"/>
      <w:r>
        <w:t xml:space="preserve"> in Hellenistic Epigram.” In Bing and </w:t>
      </w:r>
      <w:proofErr w:type="spellStart"/>
      <w:r>
        <w:t>Bruss</w:t>
      </w:r>
      <w:proofErr w:type="spellEnd"/>
      <w:r>
        <w:t xml:space="preserve"> (eds.), pp. 251–271. - </w:t>
      </w:r>
      <w:proofErr w:type="spellStart"/>
      <w:r>
        <w:t>Onians</w:t>
      </w:r>
      <w:proofErr w:type="spellEnd"/>
      <w:r>
        <w:t xml:space="preserve">, J. (1979) Art and Thought in the Hellenistic Age: The Greek World View, 350–50 </w:t>
      </w:r>
      <w:proofErr w:type="gramStart"/>
      <w:r>
        <w:t>BC(</w:t>
      </w:r>
      <w:proofErr w:type="gramEnd"/>
      <w:r>
        <w:t>London: Thames &amp; Hudson). Payne, M. (2001). “</w:t>
      </w:r>
      <w:proofErr w:type="spellStart"/>
      <w:r>
        <w:t>Ecphrasis</w:t>
      </w:r>
      <w:proofErr w:type="spellEnd"/>
      <w:r>
        <w:t xml:space="preserve"> and Song in Theocritus’ Idyll 1.” GRBS42: 263–87.</w:t>
      </w:r>
    </w:p>
    <w:p w:rsidR="007F7B94" w:rsidRDefault="007F7B94"/>
    <w:p w:rsidR="007F7B94" w:rsidRDefault="007F7B94">
      <w:r>
        <w:rPr>
          <w:rFonts w:ascii="Arial" w:hAnsi="Arial" w:cs="Arial"/>
          <w:color w:val="414141"/>
          <w:sz w:val="33"/>
          <w:szCs w:val="33"/>
          <w:shd w:val="clear" w:color="auto" w:fill="FFFFFF"/>
        </w:rPr>
        <w:t>Order #720121</w:t>
      </w:r>
      <w:bookmarkStart w:id="0" w:name="_GoBack"/>
      <w:bookmarkEnd w:id="0"/>
    </w:p>
    <w:sectPr w:rsidR="007F7B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B94"/>
    <w:rsid w:val="007F7B94"/>
    <w:rsid w:val="0090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2682B"/>
  <w15:chartTrackingRefBased/>
  <w15:docId w15:val="{2DA46787-FEB6-44CA-B05A-AB3701B1B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7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3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Memeti</dc:creator>
  <cp:keywords/>
  <dc:description/>
  <cp:lastModifiedBy>Robert Memeti</cp:lastModifiedBy>
  <cp:revision>1</cp:revision>
  <dcterms:created xsi:type="dcterms:W3CDTF">2021-03-14T18:32:00Z</dcterms:created>
  <dcterms:modified xsi:type="dcterms:W3CDTF">2021-03-14T18:34:00Z</dcterms:modified>
</cp:coreProperties>
</file>