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91" w:rsidRPr="00642E91" w:rsidRDefault="00642E91" w:rsidP="00642E91">
      <w:pPr>
        <w:spacing w:after="0" w:line="240" w:lineRule="auto"/>
        <w:rPr>
          <w:rFonts w:ascii="Times New Roman" w:eastAsia="Times New Roman" w:hAnsi="Times New Roman" w:cs="Times New Roman"/>
          <w:sz w:val="24"/>
          <w:szCs w:val="24"/>
        </w:rPr>
      </w:pPr>
      <w:r w:rsidRPr="00642E91">
        <w:rPr>
          <w:rFonts w:ascii="Arial" w:eastAsia="Times New Roman" w:hAnsi="Arial" w:cs="Arial"/>
          <w:color w:val="414141"/>
          <w:sz w:val="33"/>
          <w:szCs w:val="33"/>
          <w:shd w:val="clear" w:color="auto" w:fill="FFFFFF"/>
        </w:rPr>
        <w:t>Topic: </w:t>
      </w:r>
      <w:r w:rsidRPr="00642E91">
        <w:rPr>
          <w:rFonts w:ascii="Arial" w:eastAsia="Times New Roman" w:hAnsi="Arial" w:cs="Arial"/>
          <w:color w:val="656565"/>
          <w:sz w:val="27"/>
          <w:szCs w:val="27"/>
        </w:rPr>
        <w:t>Port security</w:t>
      </w:r>
    </w:p>
    <w:p w:rsidR="00642E91" w:rsidRDefault="00642E91"/>
    <w:p w:rsidR="00642E91" w:rsidRDefault="00642E91">
      <w:r>
        <w:t xml:space="preserve">Description </w:t>
      </w:r>
    </w:p>
    <w:p w:rsidR="00147286" w:rsidRDefault="00642E91">
      <w:r>
        <w:t xml:space="preserve">This coursework is to be carried </w:t>
      </w:r>
      <w:proofErr w:type="spellStart"/>
      <w:r>
        <w:t>outindividuallyand</w:t>
      </w:r>
      <w:proofErr w:type="spellEnd"/>
      <w:r>
        <w:t xml:space="preserve"> requires the student to compile a report on proposing a robust and realistic set of Security </w:t>
      </w:r>
      <w:proofErr w:type="spellStart"/>
      <w:r>
        <w:t>measuresin</w:t>
      </w:r>
      <w:proofErr w:type="spellEnd"/>
      <w:r>
        <w:t xml:space="preserve"> line with legislative requirements and industry best </w:t>
      </w:r>
      <w:proofErr w:type="spellStart"/>
      <w:r>
        <w:t>practice.Learning</w:t>
      </w:r>
      <w:proofErr w:type="spellEnd"/>
      <w:r>
        <w:t xml:space="preserve"> Outcomes being </w:t>
      </w:r>
      <w:proofErr w:type="spellStart"/>
      <w:r>
        <w:t>assessedThe</w:t>
      </w:r>
      <w:proofErr w:type="spellEnd"/>
      <w:r>
        <w:t xml:space="preserve"> coursework is designed to meet the following Learning Outcomes, as presented in the module specification:LO2 </w:t>
      </w:r>
      <w:proofErr w:type="spellStart"/>
      <w:r>
        <w:t>Analyse</w:t>
      </w:r>
      <w:proofErr w:type="spellEnd"/>
      <w:r>
        <w:t xml:space="preserve"> the specific security hazards affecting the maritime and port sector in the present day and the relevant legislation on the fields of maritime and port securityLO4 Evaluate and apply the principles to a selection of relevant case study examples in order to identify best </w:t>
      </w:r>
      <w:proofErr w:type="spellStart"/>
      <w:r>
        <w:t>practiceCoursework</w:t>
      </w:r>
      <w:proofErr w:type="spellEnd"/>
      <w:r>
        <w:t xml:space="preserve"> Specification and Corresponding </w:t>
      </w:r>
      <w:proofErr w:type="spellStart"/>
      <w:r>
        <w:t>MarksRequirement:Your</w:t>
      </w:r>
      <w:proofErr w:type="spellEnd"/>
      <w:r>
        <w:t xml:space="preserve"> task is to consider the given Scenario ‘</w:t>
      </w:r>
      <w:proofErr w:type="spellStart"/>
      <w:r>
        <w:t>Bunkered’and</w:t>
      </w:r>
      <w:proofErr w:type="spellEnd"/>
      <w:r>
        <w:t xml:space="preserve"> write a report detailing the security measures that would need to be put into place to manage both the immediate situation and the longer term security </w:t>
      </w:r>
      <w:proofErr w:type="spellStart"/>
      <w:r>
        <w:t>risksbased</w:t>
      </w:r>
      <w:proofErr w:type="spellEnd"/>
      <w:r>
        <w:t xml:space="preserve"> on the given situation. Your report should clearly identify the risk analysis of the situation and based upon </w:t>
      </w:r>
      <w:proofErr w:type="spellStart"/>
      <w:r>
        <w:t>this</w:t>
      </w:r>
      <w:proofErr w:type="gramStart"/>
      <w:r>
        <w:t>,detail</w:t>
      </w:r>
      <w:proofErr w:type="spellEnd"/>
      <w:proofErr w:type="gramEnd"/>
      <w:r>
        <w:t xml:space="preserve"> the measures that need to be taken in priority order. Reference should be </w:t>
      </w:r>
      <w:proofErr w:type="spellStart"/>
      <w:r>
        <w:t>madeto</w:t>
      </w:r>
      <w:proofErr w:type="spellEnd"/>
      <w:r>
        <w:t xml:space="preserve"> the ISPS code, appropriate guidance, standards and any relevant EU and National Legislation in order to support your decisions. You </w:t>
      </w:r>
      <w:proofErr w:type="spellStart"/>
      <w:r>
        <w:t>MUSTclearly</w:t>
      </w:r>
      <w:proofErr w:type="spellEnd"/>
      <w:r>
        <w:t xml:space="preserve"> identify how these references </w:t>
      </w:r>
      <w:proofErr w:type="spellStart"/>
      <w:r>
        <w:t>relateto</w:t>
      </w:r>
      <w:proofErr w:type="spellEnd"/>
      <w:r>
        <w:t xml:space="preserve"> your </w:t>
      </w:r>
      <w:proofErr w:type="spellStart"/>
      <w:r>
        <w:t>proposals.In</w:t>
      </w:r>
      <w:proofErr w:type="spellEnd"/>
      <w:r>
        <w:t xml:space="preserve"> considering this Scenario, you may consider it from either the perspective of the Port/Port Facility or that of the Ship. You should make clear in the report which option you have </w:t>
      </w:r>
      <w:proofErr w:type="spellStart"/>
      <w:r>
        <w:t>chosen.You</w:t>
      </w:r>
      <w:proofErr w:type="spellEnd"/>
      <w:r>
        <w:t xml:space="preserve"> will need to consider all of the potential risks and the wider external environment as well as the commercial </w:t>
      </w:r>
      <w:proofErr w:type="spellStart"/>
      <w:r>
        <w:t>implicationsof</w:t>
      </w:r>
      <w:proofErr w:type="spellEnd"/>
      <w:r>
        <w:t xml:space="preserve"> the situation. The emphasis of the report should focus </w:t>
      </w:r>
      <w:proofErr w:type="spellStart"/>
      <w:r>
        <w:t>onmeasures</w:t>
      </w:r>
      <w:proofErr w:type="spellEnd"/>
      <w:r>
        <w:t xml:space="preserve"> to be employed in respect of;-.1 access to the ship and port facility; .2 restricted areas within the ship or port facility; .3 handling of </w:t>
      </w:r>
      <w:proofErr w:type="spellStart"/>
      <w:r>
        <w:t>cargoand</w:t>
      </w:r>
      <w:proofErr w:type="spellEnd"/>
      <w:r>
        <w:t xml:space="preserve"> passengers; .4 delivery of ships stores; .5 handling unaccompanied baggage (as applicable); and .6 monitoring the security of the ship, port </w:t>
      </w:r>
      <w:proofErr w:type="spellStart"/>
      <w:r>
        <w:t>facilityand</w:t>
      </w:r>
      <w:proofErr w:type="spellEnd"/>
      <w:r>
        <w:t xml:space="preserve"> port. Your report </w:t>
      </w:r>
      <w:proofErr w:type="spellStart"/>
      <w:r>
        <w:t>mustconsider</w:t>
      </w:r>
      <w:proofErr w:type="spellEnd"/>
      <w:r>
        <w:t xml:space="preserve"> both the immediate term and </w:t>
      </w:r>
      <w:proofErr w:type="spellStart"/>
      <w:r>
        <w:t>longerterm</w:t>
      </w:r>
      <w:proofErr w:type="spellEnd"/>
      <w:r>
        <w:t xml:space="preserve"> </w:t>
      </w:r>
      <w:proofErr w:type="spellStart"/>
      <w:r>
        <w:t>securityof</w:t>
      </w:r>
      <w:proofErr w:type="spellEnd"/>
      <w:r>
        <w:t xml:space="preserve"> the ship and port facility and any </w:t>
      </w:r>
      <w:proofErr w:type="spellStart"/>
      <w:r>
        <w:t>impactsthat</w:t>
      </w:r>
      <w:proofErr w:type="spellEnd"/>
      <w:r>
        <w:t xml:space="preserve"> arise overall. The report should discuss and </w:t>
      </w:r>
      <w:proofErr w:type="spellStart"/>
      <w:r>
        <w:t>analyse</w:t>
      </w:r>
      <w:proofErr w:type="spellEnd"/>
      <w:r>
        <w:t xml:space="preserve"> the risks and mitigation methods that you propose to </w:t>
      </w:r>
      <w:proofErr w:type="spellStart"/>
      <w:r>
        <w:t>deployincluding</w:t>
      </w:r>
      <w:proofErr w:type="spellEnd"/>
      <w:r>
        <w:t xml:space="preserve"> your reasoning behind these </w:t>
      </w:r>
      <w:proofErr w:type="spellStart"/>
      <w:r>
        <w:t>choicesbased</w:t>
      </w:r>
      <w:proofErr w:type="spellEnd"/>
      <w:r>
        <w:t xml:space="preserve"> upon what you stipulate are the normal security level 1 measures in place. It is recommended that </w:t>
      </w:r>
      <w:proofErr w:type="spellStart"/>
      <w:r>
        <w:t>youconsider</w:t>
      </w:r>
      <w:proofErr w:type="spellEnd"/>
      <w:r>
        <w:t xml:space="preserve"> both Parts A and B of the ISPS Code; (Sections 8/9 for the Ship, and Sections15/16 for the Port Facility) as well as all relevant Legislation, </w:t>
      </w:r>
      <w:proofErr w:type="spellStart"/>
      <w:r>
        <w:t>Standardsand</w:t>
      </w:r>
      <w:proofErr w:type="spellEnd"/>
      <w:r>
        <w:t xml:space="preserve"> industry guidance. In order to substantiate your proposed </w:t>
      </w:r>
      <w:proofErr w:type="spellStart"/>
      <w:r>
        <w:t>measuresyou</w:t>
      </w:r>
      <w:proofErr w:type="spellEnd"/>
      <w:r>
        <w:t xml:space="preserve"> should undertake a Security Risk Assessment for both the immediate and longer </w:t>
      </w:r>
      <w:proofErr w:type="spellStart"/>
      <w:r>
        <w:t>termas</w:t>
      </w:r>
      <w:proofErr w:type="spellEnd"/>
      <w:r>
        <w:t xml:space="preserve"> </w:t>
      </w:r>
      <w:proofErr w:type="spellStart"/>
      <w:r>
        <w:t>directedin</w:t>
      </w:r>
      <w:proofErr w:type="spellEnd"/>
      <w:r>
        <w:t xml:space="preserve"> the scenario. You </w:t>
      </w:r>
      <w:proofErr w:type="spellStart"/>
      <w:r>
        <w:t>mayuse</w:t>
      </w:r>
      <w:proofErr w:type="spellEnd"/>
      <w:r>
        <w:t xml:space="preserve"> any appropriate risk assessment strategy but your choice of strategy should be justified</w:t>
      </w:r>
      <w:r>
        <w:t>.</w:t>
      </w:r>
    </w:p>
    <w:p w:rsidR="00642E91" w:rsidRDefault="00642E91"/>
    <w:p w:rsidR="00642E91" w:rsidRDefault="00642E91">
      <w:r>
        <w:rPr>
          <w:rFonts w:ascii="Arial" w:hAnsi="Arial" w:cs="Arial"/>
          <w:color w:val="414141"/>
          <w:sz w:val="33"/>
          <w:szCs w:val="33"/>
          <w:shd w:val="clear" w:color="auto" w:fill="FFFFFF"/>
        </w:rPr>
        <w:t>Order #716791</w:t>
      </w:r>
      <w:bookmarkStart w:id="0" w:name="_GoBack"/>
      <w:bookmarkEnd w:id="0"/>
    </w:p>
    <w:sectPr w:rsidR="00642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91"/>
    <w:rsid w:val="00147286"/>
    <w:rsid w:val="0064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3064"/>
  <w15:chartTrackingRefBased/>
  <w15:docId w15:val="{2412722A-4C4F-4870-A04C-B8D5C28D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2021-03-13T18:32:00Z</dcterms:created>
  <dcterms:modified xsi:type="dcterms:W3CDTF">2021-03-13T18:33:00Z</dcterms:modified>
</cp:coreProperties>
</file>