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1B67" w14:textId="195452B2" w:rsidR="002B2C0A" w:rsidRDefault="002B2C0A">
      <w:pPr>
        <w:rPr>
          <w:rFonts w:ascii="Segoe UI" w:hAnsi="Segoe UI" w:cs="Segoe UI"/>
          <w:color w:val="333333"/>
          <w:shd w:val="clear" w:color="auto" w:fill="FFFFFF"/>
        </w:rPr>
      </w:pPr>
      <w:r w:rsidRPr="002B2C0A">
        <w:rPr>
          <w:rFonts w:ascii="Segoe UI" w:hAnsi="Segoe UI" w:cs="Segoe UI"/>
          <w:color w:val="333333"/>
          <w:shd w:val="clear" w:color="auto" w:fill="FFFFFF"/>
        </w:rPr>
        <w:t>Aquifer Case Study 1</w:t>
      </w:r>
    </w:p>
    <w:p w14:paraId="1BEEE9D6" w14:textId="1357F029" w:rsidR="00D6736A" w:rsidRDefault="00D6736A">
      <w:r>
        <w:rPr>
          <w:rFonts w:ascii="Segoe UI" w:hAnsi="Segoe UI" w:cs="Segoe UI"/>
          <w:color w:val="333333"/>
          <w:shd w:val="clear" w:color="auto" w:fill="FFFFFF"/>
        </w:rPr>
        <w:t>Make a comment Discussion Mental Health This discussion assignment provides a forum for discussing relevant topics for this week based on the course competencies covered. For this assignment, make sure you post your initial response to the Discussion Area by the due date assigned. To support your work, use your course textbook readings and the South University Online Library. As in all assignments, cite your sources in your work and provide references for the citations in APA format. Start reviewing and responding to the postings of your classmates as early in the week as possible. Respond to at least two of your classmates’ initial postings. Participate in the discussion by asking a question, providing a statement of clarification, providing a point of view with a rationale, challenging an aspect of the discussion, or indicating a relationship between two or more lines of reasoning in the discussion. Cite sources in your responses to other classmates. Complete your participation for this assignment by the end of the week</w:t>
      </w:r>
      <w:r>
        <w:t xml:space="preserve"> </w:t>
      </w:r>
    </w:p>
    <w:p w14:paraId="35D9D561" w14:textId="6991DD97" w:rsidR="00D6736A" w:rsidRDefault="00D6736A">
      <w:r>
        <w:t xml:space="preserve">For this assignment, you will complete </w:t>
      </w:r>
      <w:proofErr w:type="spellStart"/>
      <w:proofErr w:type="gramStart"/>
      <w:r>
        <w:t>a</w:t>
      </w:r>
      <w:proofErr w:type="spellEnd"/>
      <w:proofErr w:type="gramEnd"/>
      <w:r>
        <w:t xml:space="preserve"> Aquifer case study based on the course objectives and weekly content. Aquifer cases emphasize core learning objectives for an evidence-based primary care curriculum. Throughout your nurse practitioner program, you will use the Aquifer case studies to promote the development of clinical reasoning through the use of ongoing assessments and diagnostic skills and to develop patient care plans that are grounded in the latest clinical guidelines and evidence-based practice. </w:t>
      </w:r>
    </w:p>
    <w:p w14:paraId="779423A1" w14:textId="20E0D340" w:rsidR="00D6736A" w:rsidRDefault="00D6736A">
      <w:r>
        <w:t>The Aquifer assignments are highly interactive and a dynamic way to enhance your learning. Material from the Aquifer cases may be present in the quizzes, the midterm exam, and the final exam. This week, complete the Aquifer case titled “Family Medicine 03: 65-year-old woman with insomnia” Apply information from the Aquifer Case Study to answer the following discussion questions: 1. Discuss the Mrs. Gomez’s history that would be pertinent to her difficulty sleeping. Include chief complaint, HPI, Social, Family and Past medical history that would be important to know. 2. Describe the physical exam and diagnostic tools to be used for Mrs. Gomez. Are there any additional you would have liked to be included that were not? 3. Please list 3 differential diagnoses for Mrs. Gomez and explain why you chose them. What was your final diagnosis and how did you make the determination? 4. What plan of care will Mrs. Gomez be given at this visit, include drug therapy and treatments; what is the patient education and follow-up? Please use APA format and references that are less than 5 years old</w:t>
      </w:r>
      <w:r w:rsidR="002B2C0A">
        <w:t>.</w:t>
      </w:r>
    </w:p>
    <w:p w14:paraId="6C14FADD" w14:textId="7BE8EE76" w:rsidR="002B2C0A" w:rsidRDefault="002B2C0A"/>
    <w:sectPr w:rsidR="002B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6A"/>
    <w:rsid w:val="002B2C0A"/>
    <w:rsid w:val="00D6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4B9E"/>
  <w15:chartTrackingRefBased/>
  <w15:docId w15:val="{5CF8C168-8309-4DC2-B0FC-C0EA13E5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2C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C0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7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2021-04-13T05:42:00Z</dcterms:created>
  <dcterms:modified xsi:type="dcterms:W3CDTF">2021-04-13T05:42:00Z</dcterms:modified>
</cp:coreProperties>
</file>