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31B" w:rsidRDefault="0030131B">
      <w:bookmarkStart w:id="0" w:name="_GoBack"/>
      <w:r>
        <w:t xml:space="preserve">Code </w:t>
      </w:r>
      <w:proofErr w:type="gramStart"/>
      <w:r>
        <w:t>Of</w:t>
      </w:r>
      <w:proofErr w:type="gramEnd"/>
      <w:r>
        <w:t xml:space="preserve"> Ethics</w:t>
      </w:r>
    </w:p>
    <w:bookmarkEnd w:id="0"/>
    <w:p w:rsidR="00F927A0" w:rsidRDefault="0030131B">
      <w:r w:rsidRPr="0030131B">
        <w:t>The LSU School of Social Work seeks MSW applicants who wish to work with individuals representing diverse populations, as well as those who are impoverished, marginalized, and vulnerable. Applicants should exhibit a strong potential for developing ethical and professional competencies and demonstrate the academic abilities needed to perform at the graduate level. Applicants should demonstrate a readiness to engage in classes and the field internship, as both are important components of the MSW degree.</w:t>
      </w:r>
      <w:r>
        <w:t xml:space="preserve"> </w:t>
      </w:r>
      <w:r w:rsidRPr="0030131B">
        <w:t>The MSW Letter of Intent (LOI) is a critical part of the application process. Reviewers will consider both the content and the writing skills of the applicant. Respond to all points 1 to 7 listed below in paragraph format using headings. The length of your LOI should be approximately 3-5 typed and double-spaced pages using a 12-point font. It should not exceed 5 pages in length. Once completed, the LOI should be uploaded electronically to the Graduate School Admissions Portal.</w:t>
      </w:r>
      <w:r>
        <w:t xml:space="preserve"> </w:t>
      </w:r>
      <w:r w:rsidRPr="0030131B">
        <w:t>Understanding the Profession</w:t>
      </w:r>
      <w:r>
        <w:t xml:space="preserve"> </w:t>
      </w:r>
      <w:r w:rsidRPr="0030131B">
        <w:t>The social work profession is guided by the National Association of Social Workers (NASW) Code of Ethics and it serves as a guide to the everyday professional conduct of social workers.https://www.socialworkers.org/About/Ethics/Code-of-Ethics/Code-of-Ethics-EnglishAfter reviewing the NASW Code of Ethics Core Values, discuss a core value that you have demonstrated in the past, as well as a core value that you would like to develop while completing the MSW program. Please use specific examples.</w:t>
      </w:r>
      <w:r>
        <w:t xml:space="preserve"> </w:t>
      </w:r>
      <w:r w:rsidRPr="0030131B">
        <w:t>The NASW Code of Ethics includes working with diverse populations and communities whose values and beliefs may be different from yours. Discuss two previous experiences that are relevant to individual differences and/or diversity, as described within the NASW Code of Ethics.</w:t>
      </w:r>
      <w:r>
        <w:t xml:space="preserve"> </w:t>
      </w:r>
      <w:r w:rsidRPr="0030131B">
        <w:t>Describe a specific aspect or issue in social work that interests you most and explain how you became interested in this issue.</w:t>
      </w:r>
      <w:r>
        <w:t xml:space="preserve"> </w:t>
      </w:r>
      <w:r w:rsidRPr="0030131B">
        <w:t>Experience Related to Social Work</w:t>
      </w:r>
      <w:r>
        <w:t xml:space="preserve"> </w:t>
      </w:r>
      <w:r w:rsidRPr="0030131B">
        <w:t>Discuss any volunteer/unpaid staff or paid experiences in human services, community work, or any other experiences that have contributed to your choice of social work as a profession. What specifically influenced your decision to pursue a Master of Social Work degree at LSU?</w:t>
      </w:r>
      <w:r>
        <w:t xml:space="preserve"> </w:t>
      </w:r>
      <w:r w:rsidRPr="0030131B">
        <w:t>Briefly describe your professional goals. Consider your own strengths and what you would need to learn or develop to become an effective social worker. Graduate School Readiness &amp; Field Education Requirements Graduate school is an academically challenging time. How will you manage the academic demands of graduate school? All MSW programs require experiential learning via field education courses that take place in an agency setting, which is an integral component of the MSW degree. Due to the experiential nature and supervision requirements mandated by the Council on Social Work Education (the national accrediting body for social work education), field education courses must be completed in an agency setting during normal business hours (evenings and weekends are the exception).Please describe your plan to be available to intern in an agency at a minimum of 2 full business days during normal business hours, typically 8-5, for 16-18 hours per week, or at a maximum of 40 hours per week to ensure that your field internship is a successful part of your educational experience. In preparing your response, everything including sources has to be done in APA format.</w:t>
      </w:r>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1B"/>
    <w:rsid w:val="000B7B09"/>
    <w:rsid w:val="0030131B"/>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3A71"/>
  <w15:chartTrackingRefBased/>
  <w15:docId w15:val="{28773720-67F6-4A67-A41C-58F65CAE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2021-04-29T18:30:00Z</dcterms:created>
  <dcterms:modified xsi:type="dcterms:W3CDTF">2021-04-29T19:10:00Z</dcterms:modified>
</cp:coreProperties>
</file>