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C0" w:rsidRDefault="00AD3DC0">
      <w:bookmarkStart w:id="0" w:name="_GoBack"/>
      <w:r>
        <w:t>Survey Results Analysis</w:t>
      </w:r>
    </w:p>
    <w:bookmarkEnd w:id="0"/>
    <w:p w:rsidR="00F927A0" w:rsidRDefault="00AD3DC0">
      <w:r w:rsidRPr="00AD3DC0">
        <w:t>You will analyze the survey results in preparation for your week 4 stakeholder committee meeting. This week you will 1) view the YouTube video Data-driven Decision Making. This video addresses how data analysis is used in identifying areas of need and strength in the ongoing support of continuous improvement process for student learning. Although this video focuses on student evaluation data, the process of studying and analyzing data to identify areas of strength and need, are applicable as well to the SFC partnership evaluation. Additionally, you will 2) read the article, A Perfect Time for Data Use: Using Data-driven Decision Making to Inform Practice. (</w:t>
      </w:r>
      <w:proofErr w:type="spellStart"/>
      <w:r w:rsidRPr="00AD3DC0">
        <w:t>Mandinach</w:t>
      </w:r>
      <w:proofErr w:type="spellEnd"/>
      <w:r w:rsidRPr="00AD3DC0">
        <w:t>, E.B. (2012). The video and article will support your thinking regarding using data-analysis to impact school improvement, which can include student learning as well as programs and partnerships that support student learning. Additionally, you will need to 3) review any district policies regarding community partnerships in preparation for week 4.You will need to review the survey report that provides the data for each indicator on the survey. In this process, you will review the N (total number of participants completing the survey) and the n (number of participants responding to a particular survey item). For example, the ratings are: Frequently, Sometimes and Never. Hypothetically, stakeholders have responded to Our School: “Provides communication in the language of students/families served by the school”. We will say the total number of participants (N) = 15. Six (n=6) stakeholders responded ‘Frequently’, five (n=5) stakeholders responded ‘Sometimes’ and four (n=4) stakeholders responded ‘Never’. You will review and analyze each survey section. In analyzing the data results, I suggest you break your analysis of strengths and needs by survey sections (1. Improving Communication, 2. Promoting Positive Parenting, 3. Enhancing Student Learning, 4. Increasing Volunteerism.) A table listing the survey sections will be provided to you to document your analysis. You will want to simulate preparing copies of your analysis (the survey document with the n and % recorded as well as the table documenting your analysis of strengths and needs) for each stakeholder. Remember to contact your SFC Evaluation stakeholders through email, phone or other means of communication providing a reminder of the date, time and location for the week 4 stakeholder meeting which can be face to face, on Zoom, Google Hangout or other electronic communication options. Develop and send a simulated agenda that provides information on what will be discussed and the work that will be completed during the meeting in week 4. Additionally, you will want to think through how you will organize your stakeholder meeting. You may want to review the Week 4 assignment directions including suggestions to consider on how to organize and frame the meeting to encourage and support collaborative problem-solving and brainstorming to identify possible partnerships and actions that will support the needs identified in the survey responses. Provide the following documents:</w:t>
      </w:r>
      <w:r>
        <w:t xml:space="preserve"> </w:t>
      </w:r>
      <w:r w:rsidRPr="00AD3DC0">
        <w:t>SFC evaluation document providing N, n, and % reflecting stakeholders’ cumulative responses for each survey item that has been provided to you. A document in which you explain findings based on your data-analysis of the completed surveys, incorporating potential strengths and needs based on your analysis. As you explain your data-analysis process, incorporate relevant data-analysis concepts reflected in the video and article on data-driven decision-making. (Remember to provide in-text citations and references for the video and article.)Provide a copy of your simulated reminder (email, note, etc.) to stakeholders of the week 4 meeting and the agenda you have developed for that meeting.</w:t>
      </w:r>
    </w:p>
    <w:sectPr w:rsidR="00F9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C0"/>
    <w:rsid w:val="00AD3DC0"/>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066F"/>
  <w15:chartTrackingRefBased/>
  <w15:docId w15:val="{6FC0A0AD-EA91-485F-B0C0-E959C730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2021-04-29T15:24:00Z</dcterms:created>
  <dcterms:modified xsi:type="dcterms:W3CDTF">2021-04-29T15:37:00Z</dcterms:modified>
</cp:coreProperties>
</file>