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233" w:rsidRPr="00E86233" w:rsidRDefault="00E86233" w:rsidP="00E8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1"/>
          <w:sz w:val="24"/>
          <w:szCs w:val="24"/>
        </w:rPr>
      </w:pPr>
      <w:r w:rsidRPr="00E86233">
        <w:rPr>
          <w:rFonts w:ascii="Arial" w:eastAsia="Times New Roman" w:hAnsi="Arial" w:cs="Arial"/>
          <w:color w:val="414141"/>
          <w:sz w:val="33"/>
          <w:szCs w:val="33"/>
        </w:rPr>
        <w:t>Topic: </w:t>
      </w:r>
    </w:p>
    <w:p w:rsidR="00E86233" w:rsidRPr="00E86233" w:rsidRDefault="00E86233" w:rsidP="00E86233">
      <w:pPr>
        <w:shd w:val="clear" w:color="auto" w:fill="FFFFFF"/>
        <w:spacing w:line="360" w:lineRule="atLeast"/>
        <w:rPr>
          <w:rFonts w:ascii="Arial" w:eastAsia="Times New Roman" w:hAnsi="Arial" w:cs="Arial"/>
          <w:color w:val="656565"/>
          <w:sz w:val="27"/>
          <w:szCs w:val="27"/>
        </w:rPr>
      </w:pPr>
      <w:r w:rsidRPr="00E86233">
        <w:rPr>
          <w:rFonts w:ascii="Arial" w:eastAsia="Times New Roman" w:hAnsi="Arial" w:cs="Arial"/>
          <w:color w:val="656565"/>
          <w:sz w:val="27"/>
          <w:szCs w:val="27"/>
        </w:rPr>
        <w:t xml:space="preserve">The Examination of </w:t>
      </w:r>
      <w:r w:rsidR="00EA334F" w:rsidRPr="00E86233">
        <w:rPr>
          <w:rFonts w:ascii="Arial" w:eastAsia="Times New Roman" w:hAnsi="Arial" w:cs="Arial"/>
          <w:color w:val="656565"/>
          <w:sz w:val="27"/>
          <w:szCs w:val="27"/>
        </w:rPr>
        <w:t>Labor</w:t>
      </w:r>
      <w:r w:rsidRPr="00E86233">
        <w:rPr>
          <w:rFonts w:ascii="Arial" w:eastAsia="Times New Roman" w:hAnsi="Arial" w:cs="Arial"/>
          <w:color w:val="656565"/>
          <w:sz w:val="27"/>
          <w:szCs w:val="27"/>
        </w:rPr>
        <w:t xml:space="preserve"> Unions</w:t>
      </w:r>
    </w:p>
    <w:p w:rsidR="00E86233" w:rsidRDefault="00E86233"/>
    <w:p w:rsidR="00F5060C" w:rsidRDefault="00E86233">
      <w:r>
        <w:t>Description</w:t>
      </w:r>
      <w:r w:rsidR="00B64ED6">
        <w:t>: The examination of labor unions</w:t>
      </w:r>
      <w:r>
        <w:t xml:space="preserve"> </w:t>
      </w:r>
      <w:r w:rsidR="00EA334F">
        <w:t>you</w:t>
      </w:r>
      <w:r w:rsidR="00B64ED6">
        <w:t xml:space="preserve"> must include. </w:t>
      </w:r>
      <w:bookmarkStart w:id="0" w:name="_GoBack"/>
      <w:bookmarkEnd w:id="0"/>
      <w:r>
        <w:t xml:space="preserve">The culminating task will be between 5-6 pages in length, double spaced, </w:t>
      </w:r>
      <w:r w:rsidR="00EA334F">
        <w:t>and font</w:t>
      </w:r>
      <w:r>
        <w:t xml:space="preserve"> size 12. 1) Revised/edited research question, based upon feedback from original assignment (0.5-1 pages) 2) Proposed (theoretical) methodology. Here you will explain how you would in theory conduct this research. Would you create a survey? Would you use primary or secondary research? Would you interview participants? There is no "wrong" answer here. Choose a proposed, theoretical methodology and explain WHY you think this would be the best course of action, if you were to carry out your research. (2-3 pages) 3) A section outlining a theoretical timeline: how long would this research take</w:t>
      </w:r>
      <w:proofErr w:type="gramStart"/>
      <w:r>
        <w:t>?</w:t>
      </w:r>
      <w:r w:rsidR="00EA334F">
        <w:t>.</w:t>
      </w:r>
      <w:proofErr w:type="gramEnd"/>
      <w:r>
        <w:t xml:space="preserve"> Would it be a month-long project, multi-year and so </w:t>
      </w:r>
      <w:r w:rsidR="00EA334F">
        <w:t>forth</w:t>
      </w:r>
      <w:proofErr w:type="gramStart"/>
      <w:r w:rsidR="00EA334F">
        <w:t>?.</w:t>
      </w:r>
      <w:proofErr w:type="gramEnd"/>
      <w:r>
        <w:t xml:space="preserve"> Again, this choice is yours, just be sure to explain and justify your answer. (Approx. 1 page) 4) A section outlining the theoretical barriers to your research. These might include time, cost, access to participants and so forth. Explain your answer fully here. (Approx. 1 page) USE THESE FIVE SCHOLARS Annotated Bibliography: </w:t>
      </w:r>
      <w:proofErr w:type="spellStart"/>
      <w:r>
        <w:t>Felice</w:t>
      </w:r>
      <w:proofErr w:type="spellEnd"/>
      <w:r>
        <w:t xml:space="preserve"> </w:t>
      </w:r>
      <w:proofErr w:type="spellStart"/>
      <w:r>
        <w:t>Martinello</w:t>
      </w:r>
      <w:proofErr w:type="spellEnd"/>
      <w:r>
        <w:t xml:space="preserve">, &amp; Ronald </w:t>
      </w:r>
      <w:proofErr w:type="spellStart"/>
      <w:r>
        <w:t>Meng</w:t>
      </w:r>
      <w:proofErr w:type="spellEnd"/>
      <w:r>
        <w:t xml:space="preserve">. (1992). Effects of Labor Legislation and Industry Characteristics on Union Coverage in Canada. Industrial &amp; Labor Relations Review, 46(1), 176–190. https://doi.org/10.1177/001979399204600113 Godard, J. (2013). </w:t>
      </w:r>
      <w:proofErr w:type="spellStart"/>
      <w:r>
        <w:t>Labour</w:t>
      </w:r>
      <w:proofErr w:type="spellEnd"/>
      <w:r>
        <w:t xml:space="preserve"> law and union recognition in Canada: a historical-institutionalist perspective. Queen’s Law Journal, 38(2), 391– </w:t>
      </w:r>
      <w:proofErr w:type="spellStart"/>
      <w:r>
        <w:t>Lynk</w:t>
      </w:r>
      <w:proofErr w:type="spellEnd"/>
      <w:r>
        <w:t xml:space="preserve">, M. (2000). Union democracy and the law in Canada. Journal of Labor Research, 21(1), 37–63. https://doi.org/10.1007/s12122-000-1003-6 Michele </w:t>
      </w:r>
      <w:proofErr w:type="spellStart"/>
      <w:r>
        <w:t>Campolieti</w:t>
      </w:r>
      <w:proofErr w:type="spellEnd"/>
      <w:r>
        <w:t xml:space="preserve">, Chris Riddell, &amp; Sara </w:t>
      </w:r>
      <w:proofErr w:type="spellStart"/>
      <w:r>
        <w:t>Slinn</w:t>
      </w:r>
      <w:proofErr w:type="spellEnd"/>
      <w:r>
        <w:t xml:space="preserve">. (2007). Labor Law Reform and the Role of Delay in Union Organizing: Empirical Evidence from Canada. Industrial &amp; Labor Relations Review, 61(1), 32–58 https://doi.org/10.1177/001979390706100102 Savage, L. (2007). Disorganized </w:t>
      </w:r>
      <w:proofErr w:type="spellStart"/>
      <w:r>
        <w:t>Labour</w:t>
      </w:r>
      <w:proofErr w:type="spellEnd"/>
      <w:r>
        <w:t>: Canadian Unions and the Constitution Act. International journal of Canadian studies, 36, 145–. https://doi.org/10.7202/040780ar</w:t>
      </w:r>
    </w:p>
    <w:sectPr w:rsidR="00F50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33"/>
    <w:rsid w:val="00B64ED6"/>
    <w:rsid w:val="00E86233"/>
    <w:rsid w:val="00EA334F"/>
    <w:rsid w:val="00F5060C"/>
    <w:rsid w:val="00F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9D134"/>
  <w15:chartTrackingRefBased/>
  <w15:docId w15:val="{77DCB217-4284-40F7-BBC4-1EC28074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8183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27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9252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951974">
          <w:marLeft w:val="0"/>
          <w:marRight w:val="0"/>
          <w:marTop w:val="13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Memeti</dc:creator>
  <cp:keywords/>
  <dc:description/>
  <cp:lastModifiedBy>Robert Memeti</cp:lastModifiedBy>
  <cp:revision>5</cp:revision>
  <dcterms:created xsi:type="dcterms:W3CDTF">2021-04-04T21:58:00Z</dcterms:created>
  <dcterms:modified xsi:type="dcterms:W3CDTF">2021-04-05T09:18:00Z</dcterms:modified>
</cp:coreProperties>
</file>