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F19" w:rsidRDefault="00867F19">
      <w:bookmarkStart w:id="0" w:name="_GoBack"/>
      <w:r>
        <w:t>Social Work- Case Study</w:t>
      </w:r>
    </w:p>
    <w:bookmarkEnd w:id="0"/>
    <w:p w:rsidR="00943296" w:rsidRDefault="00867F19">
      <w:r w:rsidRPr="00867F19">
        <w:t>The purpose of this case study is to provide you with the opportunity to demonstrate and apply</w:t>
      </w:r>
      <w:r>
        <w:t xml:space="preserve"> </w:t>
      </w:r>
      <w:r w:rsidRPr="00867F19">
        <w:t>concepts of the past 15 weeks of policy and policy analysis models at the macro level of practice intervention. Use of and reference to the concepts and the model used in this course are essential in responding to this case. Each area is weighted differently.</w:t>
      </w:r>
      <w:r>
        <w:t xml:space="preserve"> </w:t>
      </w:r>
      <w:r w:rsidRPr="00867F19">
        <w:t>The following rubric covers 6 areas. After each Roman numeral the criteria is defined. Under each criterion is a list of how the criteria should be addressed. If the components of each criteria are not addressed, respective points will be deducted.</w:t>
      </w:r>
      <w:r>
        <w:t xml:space="preserve"> </w:t>
      </w:r>
      <w:r w:rsidRPr="00867F19">
        <w:t>The following questions are designed to help you focus upon the relevant aspects of the case.</w:t>
      </w:r>
      <w:r>
        <w:t xml:space="preserve"> </w:t>
      </w:r>
      <w:r w:rsidRPr="00867F19">
        <w:t>Please address each question.</w:t>
      </w:r>
      <w:r>
        <w:t xml:space="preserve"> </w:t>
      </w:r>
      <w:r w:rsidRPr="00867F19">
        <w:t>Case Study Questions1. Provide a synopsis of the case. This should include the role of the social worker, what are the mitigating factors, what are the different legal policies and ethical policies evident in this case(section I, section VI)2. What are the presenting policy areas related to this case? What are the presenting policy issues related to the identified policies? This includes definitions of the policy, definitions of key terms. (Section II VI)3. Frame the problem in a way amenable to Person-in-Environment Perspective (section II VI) 4. What theoretical orientations for conceptualizing policy and for connecting research and policymaking apply to this case? (Section III VI)5. Define Person-in-Environment Perspective? (Section III VI)6. What laws exist to the policy areas identified that direct professional</w:t>
      </w:r>
      <w:r>
        <w:t xml:space="preserve"> </w:t>
      </w:r>
      <w:r w:rsidRPr="00867F19">
        <w:t>practice? How does it translate into policy practice? (II III &amp; VI)7. Define vulnerable populations and review of relevant human behavior and practice theories that apply and determine what may apply to the case. (Section IV VI)8. What institutions are relevant and critical for this individual (section II, VI</w:t>
      </w:r>
      <w:proofErr w:type="gramStart"/>
      <w:r w:rsidRPr="00867F19">
        <w:t>)9</w:t>
      </w:r>
      <w:proofErr w:type="gramEnd"/>
      <w:r w:rsidRPr="00867F19">
        <w:t>. Explain how you would use the PIE to determine if the institutions are supporting social, economic environmental justice/injustice (section III) 10. Identify the administrative, economic and political feasibility of accomplishing the identified outcome (section III) 11. What are the ethical issues in this case? (IV VI) 12. Define and consider the perspective of policy analysis by assessing current policy issues in terms of their sensitivity to and supportiveness of diversity (section IV VI) 13. Define and explain how the relevant policies is influenced by economic and political ideology via values, attitudes, and perceptions; (section V) 14. Explain how the policies and programs identified connect to the framework of social and economic and environmental injustice/justice? (Section V VI) 15. Synthesize the findings of your analysis into a coherent conclusion that includes recommendation from a policy perspective at the macro level of practice. (Section V&amp; VI)The lack of integration of course materials to define and support your responses will resulting 50% reduction in points.</w:t>
      </w:r>
      <w:r>
        <w:t xml:space="preserve"> </w:t>
      </w:r>
      <w:r w:rsidRPr="00867F19">
        <w:t>Rubric for Grading Standard I.</w:t>
      </w:r>
      <w:r>
        <w:t xml:space="preserve"> </w:t>
      </w:r>
      <w:r w:rsidRPr="00867F19">
        <w:t>Introduction. A well written introduction succinctly identifies the setting, key people, and current situation. (20 points)Criteria</w:t>
      </w:r>
      <w:r>
        <w:t xml:space="preserve"> </w:t>
      </w:r>
      <w:r w:rsidRPr="00867F19">
        <w:t>a.</w:t>
      </w:r>
      <w:r>
        <w:t xml:space="preserve"> </w:t>
      </w:r>
      <w:r w:rsidRPr="00867F19">
        <w:t>Is succinct</w:t>
      </w:r>
      <w:r>
        <w:t xml:space="preserve"> </w:t>
      </w:r>
      <w:r w:rsidRPr="00867F19">
        <w:t>b. Identifies the setting</w:t>
      </w:r>
      <w:r>
        <w:t xml:space="preserve"> </w:t>
      </w:r>
      <w:r w:rsidRPr="00867F19">
        <w:t>c. Identifies key people</w:t>
      </w:r>
      <w:r>
        <w:t xml:space="preserve"> </w:t>
      </w:r>
      <w:r w:rsidRPr="00867F19">
        <w:t>d. Summarizes the current situation</w:t>
      </w:r>
      <w:r>
        <w:t xml:space="preserve"> </w:t>
      </w:r>
      <w:r w:rsidRPr="00867F19">
        <w:t>Standard II.</w:t>
      </w:r>
      <w:r>
        <w:t xml:space="preserve"> </w:t>
      </w:r>
      <w:r w:rsidRPr="00867F19">
        <w:t>Problem Formulation (20 points) Criteria. Includes essential elements of the case</w:t>
      </w:r>
      <w:r>
        <w:t xml:space="preserve"> </w:t>
      </w:r>
      <w:r w:rsidRPr="00867F19">
        <w:t>b.</w:t>
      </w:r>
      <w:r>
        <w:t xml:space="preserve"> </w:t>
      </w:r>
      <w:r w:rsidRPr="00867F19">
        <w:t>Identify the problems and prioritize the problems, not symptoms</w:t>
      </w:r>
      <w:r>
        <w:t xml:space="preserve"> </w:t>
      </w:r>
      <w:r w:rsidRPr="00867F19">
        <w:t>C. function, parameters, and scope of the social welfare policies</w:t>
      </w:r>
      <w:r>
        <w:t xml:space="preserve"> </w:t>
      </w:r>
      <w:r w:rsidRPr="00867F19">
        <w:t>D. Define social welfare policy areas in terms of private and public sponsorship. Explain policy practice areas of the case, define the implicit and explicit policy areas, social, economic and environmental injustice/justice, evidence of institutional discrimination</w:t>
      </w:r>
      <w:r>
        <w:t xml:space="preserve"> </w:t>
      </w:r>
      <w:r w:rsidRPr="00867F19">
        <w:t>E. Identify the function, groups served, and services offered and gaps in coverage under the identified major social welfare programs;</w:t>
      </w:r>
      <w:r>
        <w:t xml:space="preserve"> </w:t>
      </w:r>
      <w:r w:rsidRPr="00867F19">
        <w:t>F. Examines and explains how the stratification process influences social, economic and environmental injustice.</w:t>
      </w:r>
      <w:r>
        <w:t xml:space="preserve"> </w:t>
      </w:r>
      <w:r w:rsidRPr="00867F19">
        <w:t>Standard III.</w:t>
      </w:r>
    </w:p>
    <w:sectPr w:rsidR="00943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19"/>
    <w:rsid w:val="00867F19"/>
    <w:rsid w:val="0094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BAC5F"/>
  <w15:chartTrackingRefBased/>
  <w15:docId w15:val="{3D5CC2E0-542C-4A40-BF90-3B0CFDA5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598</Words>
  <Characters>3412</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2021-04-19T04:59:00Z</dcterms:created>
  <dcterms:modified xsi:type="dcterms:W3CDTF">2021-04-19T05:04:00Z</dcterms:modified>
</cp:coreProperties>
</file>