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BF" w:rsidRDefault="003557BF">
      <w:bookmarkStart w:id="0" w:name="_GoBack"/>
      <w:r>
        <w:t>P</w:t>
      </w:r>
      <w:r w:rsidRPr="003557BF">
        <w:t>urpose and content of the income statement and balance sheet</w:t>
      </w:r>
    </w:p>
    <w:bookmarkEnd w:id="0"/>
    <w:p w:rsidR="005B54C0" w:rsidRDefault="003557BF">
      <w:r w:rsidRPr="003557BF">
        <w:t>Describe the purpose and content of the income statement and balance sheet.</w:t>
      </w:r>
      <w:r>
        <w:t xml:space="preserve"> </w:t>
      </w:r>
      <w:r w:rsidRPr="003557BF">
        <w:t>Prepare Income Statements and Balance Sheets for a hypothetical business.</w:t>
      </w:r>
      <w:r>
        <w:t xml:space="preserve"> </w:t>
      </w:r>
      <w:r w:rsidRPr="003557BF">
        <w:t>Prompt:</w:t>
      </w:r>
      <w:r>
        <w:t xml:space="preserve"> </w:t>
      </w:r>
      <w:r w:rsidRPr="003557BF">
        <w:t>Review Lesson 3 and its resources, as well as Chapter 9, Accounting and Cash Flow of your textbook Small Business Management in the 21st Century</w:t>
      </w:r>
      <w:r>
        <w:t xml:space="preserve"> </w:t>
      </w:r>
      <w:r w:rsidRPr="003557BF">
        <w:t>Read the following situation then complete the three items below including a well written essay discussing the state of the business based on the statements (400-500 words). Include the requested statements as an appendix to your essay or as a separate Excel spreadsheet. Include sources and citations where appropriate and a reference list at the end of your essay. Adhere to all APA 7th ed. rules.9.2 Financial Accounting Statements - Exercises from Chapter 9, Accounting and Cash Flow of your textbook Small Business Management in the 21st Century</w:t>
      </w:r>
      <w:r>
        <w:t xml:space="preserve"> </w:t>
      </w:r>
      <w:r w:rsidRPr="003557BF">
        <w:t xml:space="preserve">Edwina Haskell was an accomplished high school student who looked forward to attending Southern New England University (SNEU). SNEU was unique in that it operated on a trimester basis, its policy was to actively foster independent development among the students. Edwina's mother and father each own their own small businesses. Soon after freshman orientation at SNEU, Edwina recognized a need among the students that could be the basis for developing a small business. Freshman students could not bring their cars on the campus. In effect, they were confined to the dorm; if they wished to travel, they had to take school-provided buses that operated on a fixed schedule. Further, the university's cafeteria closed at eight in the evening. Students who wanted to have some food or snacks after 8:00 p.m. had to call local restaurants that delivered. The few restaurants in the neighborhood around SNEU that had delivery services often were late in their deliveries, and hot food, such as pizza, was frequently delivered cold. Edwina felt that there was a niche market on the campus. She believed that students would be interested in ordering sandwiches, snacks, and sodas from a fellow student provided that the food could be delivered in a timely fashion. After talking with several students in her dorm complex, she believed that offering a package of a sandwich, a soda, and a small snack, such as potato chips, for $5 and a guaranteed delivery of 15 minutes or less would be a winner. Because her dorm complex consisted of four large adjoining buildings that house nearly 1,600 students, she felt that there would be sufficient demand to make the concept profitable. She talked about this concept with her roommates and with her parents. Her roommates were willing to help prepare the sandwiches and deliver them. She planned on paying each of them $250 per trimester for taking orders, making sandwiches, and delivering them. All three roommates, whom she knew from high school, were willing to be paid at the end of the trimester. Edwina recognized that for this business plan to work, she would have to have a sufficient inventory of cold cuts, lettuce, tomatoes, soda, chips, and condiments to be able to meet student demands. The small refrigerators in the dorm rooms would not be sufficient. After talking to her parents, they were willing to help her set up her business. They would lend her $1,000 to buy a larger refrigerator to place in her dorm room. She did not have to repay this loan until she graduated in four years, but her parents wanted her to appreciate the challenges of operating a small business. They set up several conditions. First, although she did not have to pay back the $1,000 for the refrigerator for four years, she had to pay interest on this "loan." She had to repay 3 percent of this loan each trimester. Further, they reminded her that although she could pay her friends at the end of the semester, she would need funds to buy the cold cuts, bread, rolls, soda, snacks, condiments, and supplies such as foil to wrap the sandwiches, plus plates and paper bags. Although Edwina was putting $500 of her own money into her business, her parents felt that she might need an infusion of cash during the first year (i.e., the first three trimesters). They were willing to operate as her bank—lending her money, if needed, during the trimesters. </w:t>
      </w:r>
      <w:r w:rsidRPr="003557BF">
        <w:lastRenderedPageBreak/>
        <w:t>However, she had to pay the loan(s) back by the end of the year. They also agreed that the loan(s) would be at a rate of 2 percent per trimester.</w:t>
      </w:r>
    </w:p>
    <w:sectPr w:rsidR="005B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BF"/>
    <w:rsid w:val="003557BF"/>
    <w:rsid w:val="005B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C633"/>
  <w15:chartTrackingRefBased/>
  <w15:docId w15:val="{F607BB3B-D45A-4EC7-A17F-BD7E1A6C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2021-04-21T06:41:00Z</dcterms:created>
  <dcterms:modified xsi:type="dcterms:W3CDTF">2021-04-21T06:46:00Z</dcterms:modified>
</cp:coreProperties>
</file>