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2781" w14:textId="0852D642" w:rsidR="000E30EF" w:rsidRDefault="00805169">
      <w:r>
        <w:rPr>
          <w:rFonts w:ascii="Verdana" w:hAnsi="Verdana"/>
          <w:color w:val="000000"/>
          <w:sz w:val="17"/>
          <w:szCs w:val="17"/>
          <w:shd w:val="clear" w:color="auto" w:fill="FFFFFF"/>
        </w:rPr>
        <w:t>Paper details: Consumer-goods companies have set voluntary targets to cut consumer use emissions. For example, Colgate-Palmolive encouraging users to turn off the tap while brushing their teeth or Proctor and Gamble encouraging users to do laundry at cooler temperatures. These consumer use emission targets are showing up in business plans and they are being publicized. This approach requires a company to get the consumer to change their behavior in order to meet the established consumer use emission target. As you review this approach, write a paper that answers the following questions: What are the overall upsides to this approach for the different consumer goods companies (review the Support for Corporate Social Responsibility section of Chapter 3)? Some downsides to this approach are it is hard to get accurate data and after publicizing the goals not being able to hit them. If you were running one of these consumer-goods companies would you enact this approach, do you believe the upsides outweighs the downsides? Referencing Figure 3.5 in Chapter 3, which Stage of Global Corporate Citizenship do you believe these consumer use companies are at? Justify your answer. Please refer to the syllabus for all the instructions on completing this assignment. These papers need to answer the questions presented to you. They need to be four pages in length. You will need to site at least 2 sources (not including the class textbook) because you will need to do some research to properly respond. These responses need to be put in a word document that is posted in Canvas. 11-point font and double spaced. In your paper do not write the questions asked in a heading and then answer it, that will be an automatic deduction. Instead write a paper and within that paper it should be obvious that you are addressing the questions asked. Also, please provide a separate reference sheet with your sources and cite those sources within the text of your paper using APA citation guidelines</w:t>
      </w:r>
    </w:p>
    <w:sectPr w:rsidR="000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69"/>
    <w:rsid w:val="000E30EF"/>
    <w:rsid w:val="0080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268"/>
  <w15:chartTrackingRefBased/>
  <w15:docId w15:val="{FE1E41EF-30BC-4522-8E72-E7FA7B9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2022-08-17T17:48:00Z</dcterms:created>
  <dcterms:modified xsi:type="dcterms:W3CDTF">2022-08-17T17:48:00Z</dcterms:modified>
</cp:coreProperties>
</file>