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50AA" w14:textId="58AB05AE" w:rsidR="0018429C" w:rsidRDefault="00361456">
      <w:r>
        <w:rPr>
          <w:rFonts w:ascii="Verdana" w:hAnsi="Verdana"/>
          <w:color w:val="000000"/>
          <w:sz w:val="17"/>
          <w:szCs w:val="17"/>
          <w:shd w:val="clear" w:color="auto" w:fill="FFFFFF"/>
        </w:rPr>
        <w:t xml:space="preserve">Life span growth and </w:t>
      </w:r>
      <w:r>
        <w:rPr>
          <w:rFonts w:ascii="Verdana" w:hAnsi="Verdana"/>
          <w:color w:val="000000"/>
          <w:sz w:val="17"/>
          <w:szCs w:val="17"/>
          <w:shd w:val="clear" w:color="auto" w:fill="FFFFFF"/>
        </w:rPr>
        <w:t>development.</w:t>
      </w:r>
      <w:r>
        <w:rPr>
          <w:rFonts w:ascii="Verdana" w:hAnsi="Verdana"/>
          <w:color w:val="000000"/>
          <w:sz w:val="17"/>
          <w:szCs w:val="17"/>
          <w:shd w:val="clear" w:color="auto" w:fill="FFFFFF"/>
        </w:rPr>
        <w:t xml:space="preserve"> 1. According to your textbook, discuss the role of instinctive behavior in development. 2, According to your textbook, discuss how both genes and nurture drive development. 3, According to your textbook, discuss cultural influences to designer babies and development 4. Interview your parents and grandparents. 5. First, have your parents name 10 different behaviors that you developed growing up in your lifetime that they also exhibit. Again, you want to identify the exact behaviors that both you and your parents’ exhibit. 6. Make a list of the behaviors. 7. Next, according to your textbook, identify and discuss which of the behaviors you believe to be innate (such as instinctive behavior) and how does that instinctive behavior link to development? Course text https://vdoc.pub/documents/invitation-to-the-life-span-3mroa4sh9gdg Using your course textbook, explain the following questions. Please support your work by using sources directly in your work - don't forget to cite and reference your work. Case Scenario: You are a researcher and want to know about people’s beliefs towards designer babies. Step 1: Create a 10-question designer baby survey that you will then ask 10 people to answer. You can ask questions such as, what is genetic engineering, do you believe designer babies should be legal, what do you think are the risks, is it ethical, should the engineering be made only to those who can afford it, what impact will it have on society, should parents be allowed to choose certain traits in their unborn </w:t>
      </w:r>
      <w:proofErr w:type="gramStart"/>
      <w:r>
        <w:rPr>
          <w:rFonts w:ascii="Verdana" w:hAnsi="Verdana"/>
          <w:color w:val="000000"/>
          <w:sz w:val="17"/>
          <w:szCs w:val="17"/>
          <w:shd w:val="clear" w:color="auto" w:fill="FFFFFF"/>
        </w:rPr>
        <w:t>baby?,</w:t>
      </w:r>
      <w:proofErr w:type="gramEnd"/>
      <w:r>
        <w:rPr>
          <w:rFonts w:ascii="Verdana" w:hAnsi="Verdana"/>
          <w:color w:val="000000"/>
          <w:sz w:val="17"/>
          <w:szCs w:val="17"/>
          <w:shd w:val="clear" w:color="auto" w:fill="FFFFFF"/>
        </w:rPr>
        <w:t xml:space="preserve"> etc. Step 2: Tally up the survey and figure out the percentage for each question. Put your answers in a graph or chart. (For example, 2 people answered yes, and 3 people answered no. Yes = 40% No = 60% Step 3: Create a graph for the answers. Step 4: Define genetic engineering. Step 5: Read the article by Sandel, M. (2007, Sep). The problem with genetic engineering. Tikkun, 22, 40-43,83-85 and answer the following question: Should genetic engineering be used across societies to “weed” out undesirable human traits, such as people with disabilities or aggressive behavior? Step 6: Defend and support with research how genetic engineering of babies might change society in the future. Course Text https://vdoc.pub/documents/invitation-to-the-life-span-3mroa4sh9gdg Course Text </w:t>
      </w:r>
      <w:proofErr w:type="spellStart"/>
      <w:r>
        <w:rPr>
          <w:rFonts w:ascii="Verdana" w:hAnsi="Verdana"/>
          <w:color w:val="000000"/>
          <w:sz w:val="17"/>
          <w:szCs w:val="17"/>
          <w:shd w:val="clear" w:color="auto" w:fill="FFFFFF"/>
        </w:rPr>
        <w:t>Eitzen</w:t>
      </w:r>
      <w:proofErr w:type="spellEnd"/>
      <w:r>
        <w:rPr>
          <w:rFonts w:ascii="Verdana" w:hAnsi="Verdana"/>
          <w:color w:val="000000"/>
          <w:sz w:val="17"/>
          <w:szCs w:val="17"/>
          <w:shd w:val="clear" w:color="auto" w:fill="FFFFFF"/>
        </w:rPr>
        <w:t xml:space="preserve">, D. S., Zinn, M. B., &amp; Smith, K. E. (2017). Social Problems (14th Edition). Pearson Education (US). https://bookshelf.vitalsource.com/books/9780134637808 Course text: chapter 2 </w:t>
      </w:r>
      <w:proofErr w:type="spellStart"/>
      <w:r>
        <w:rPr>
          <w:rFonts w:ascii="Verdana" w:hAnsi="Verdana"/>
          <w:color w:val="000000"/>
          <w:sz w:val="17"/>
          <w:szCs w:val="17"/>
          <w:shd w:val="clear" w:color="auto" w:fill="FFFFFF"/>
        </w:rPr>
        <w:t>Ariely</w:t>
      </w:r>
      <w:proofErr w:type="spellEnd"/>
      <w:r>
        <w:rPr>
          <w:rFonts w:ascii="Verdana" w:hAnsi="Verdana"/>
          <w:color w:val="000000"/>
          <w:sz w:val="17"/>
          <w:szCs w:val="17"/>
          <w:shd w:val="clear" w:color="auto" w:fill="FFFFFF"/>
        </w:rPr>
        <w:t xml:space="preserve">, Dan. Ted Talk: How equal do we want the world to be? You’d be surprised (Links to an external site.) Watch all of the Dan </w:t>
      </w:r>
      <w:proofErr w:type="spellStart"/>
      <w:r>
        <w:rPr>
          <w:rFonts w:ascii="Verdana" w:hAnsi="Verdana"/>
          <w:color w:val="000000"/>
          <w:sz w:val="17"/>
          <w:szCs w:val="17"/>
          <w:shd w:val="clear" w:color="auto" w:fill="FFFFFF"/>
        </w:rPr>
        <w:t>Ariely</w:t>
      </w:r>
      <w:proofErr w:type="spellEnd"/>
      <w:r>
        <w:rPr>
          <w:rFonts w:ascii="Verdana" w:hAnsi="Verdana"/>
          <w:color w:val="000000"/>
          <w:sz w:val="17"/>
          <w:szCs w:val="17"/>
          <w:shd w:val="clear" w:color="auto" w:fill="FFFFFF"/>
        </w:rPr>
        <w:t xml:space="preserve"> Ted Talk video. It is 8 - 9 minutes long. Re-watch any parts you don't understand on the first round. It is worth understanding. Using your own words, answer these questions: What did people think the distribution of wealth really was in the United States? Be specific - how much did people think the bottom 20% was worth, the next group, the middle 20%, the next above them, and the top? You may make a quick table or list for this answer. What was the actual distribution of wealth at the time of this video? (BTW, it has gotten more unequal over time. The top group is now worth more and the bottom is worth even less.) You may make a quick table for this, or list. Describe the difference between what people believed was true and what was actually true. That is the 'knowledge gap' Dan </w:t>
      </w:r>
      <w:proofErr w:type="spellStart"/>
      <w:r>
        <w:rPr>
          <w:rFonts w:ascii="Verdana" w:hAnsi="Verdana"/>
          <w:color w:val="000000"/>
          <w:sz w:val="17"/>
          <w:szCs w:val="17"/>
          <w:shd w:val="clear" w:color="auto" w:fill="FFFFFF"/>
        </w:rPr>
        <w:t>Ariely</w:t>
      </w:r>
      <w:proofErr w:type="spellEnd"/>
      <w:r>
        <w:rPr>
          <w:rFonts w:ascii="Verdana" w:hAnsi="Verdana"/>
          <w:color w:val="000000"/>
          <w:sz w:val="17"/>
          <w:szCs w:val="17"/>
          <w:shd w:val="clear" w:color="auto" w:fill="FFFFFF"/>
        </w:rPr>
        <w:t xml:space="preserve"> refers to in his TED Talk. What did people think was a fair distribution of wealth, by quintile? (A quintile is 20% of the total people or scores arranged from low to high or high to low. There are 5 quintiles in Dan </w:t>
      </w:r>
      <w:proofErr w:type="spellStart"/>
      <w:r>
        <w:rPr>
          <w:rFonts w:ascii="Verdana" w:hAnsi="Verdana"/>
          <w:color w:val="000000"/>
          <w:sz w:val="17"/>
          <w:szCs w:val="17"/>
          <w:shd w:val="clear" w:color="auto" w:fill="FFFFFF"/>
        </w:rPr>
        <w:t>Ariely's</w:t>
      </w:r>
      <w:proofErr w:type="spellEnd"/>
      <w:r>
        <w:rPr>
          <w:rFonts w:ascii="Verdana" w:hAnsi="Verdana"/>
          <w:color w:val="000000"/>
          <w:sz w:val="17"/>
          <w:szCs w:val="17"/>
          <w:shd w:val="clear" w:color="auto" w:fill="FFFFFF"/>
        </w:rPr>
        <w:t xml:space="preserve"> data - 5 groupings of people, from lowest wealth to highest.) You may just make a table for this answer.5 quintiles in Dan </w:t>
      </w:r>
      <w:proofErr w:type="spellStart"/>
      <w:r>
        <w:rPr>
          <w:rFonts w:ascii="Verdana" w:hAnsi="Verdana"/>
          <w:color w:val="000000"/>
          <w:sz w:val="17"/>
          <w:szCs w:val="17"/>
          <w:shd w:val="clear" w:color="auto" w:fill="FFFFFF"/>
        </w:rPr>
        <w:t>Ariely's</w:t>
      </w:r>
      <w:proofErr w:type="spellEnd"/>
      <w:r>
        <w:rPr>
          <w:rFonts w:ascii="Verdana" w:hAnsi="Verdana"/>
          <w:color w:val="000000"/>
          <w:sz w:val="17"/>
          <w:szCs w:val="17"/>
          <w:shd w:val="clear" w:color="auto" w:fill="FFFFFF"/>
        </w:rPr>
        <w:t xml:space="preserve"> data - 5 groupings of people, from lowest wealth to highest.) You may just make a table for this answer.</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56"/>
    <w:rsid w:val="0018429C"/>
    <w:rsid w:val="0036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7E6"/>
  <w15:chartTrackingRefBased/>
  <w15:docId w15:val="{FF171AF0-F432-4194-AD2D-0D1D2312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2022-08-30T18:13:00Z</dcterms:created>
  <dcterms:modified xsi:type="dcterms:W3CDTF">2022-08-30T18:13:00Z</dcterms:modified>
</cp:coreProperties>
</file>