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4155" w14:textId="12CBD406" w:rsidR="0018429C" w:rsidRDefault="00C94E79">
      <w:r>
        <w:rPr>
          <w:rFonts w:ascii="Verdana" w:hAnsi="Verdana"/>
          <w:color w:val="000000"/>
          <w:sz w:val="17"/>
          <w:szCs w:val="17"/>
          <w:shd w:val="clear" w:color="auto" w:fill="FFFFFF"/>
        </w:rPr>
        <w:t>Paper details: This essay shall contain a title page, main body, and a reference page. Be sure to number your responses according to the numbering above!! The length of the paper shall be 5-7 pages long (not including the title and reference pages), be written using a Times New Roman 12-point font, and contain at least four peer-reviewed citations. ________________________________________ Please reference this site for information on formatting the title page, in-text citations, reference page, and much more: https://apastyle.apa.org/stylegrammar-guidelines Another useful APA writing site: https://owl.purdue.edu/owl/research_and_citation/apa_style/apa_style_introduction.html____________ Please use the section heading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Power and Politics Organization Theory) as Level 1 headings for the paper. You may use Level 2 headings to delineate each of the questions contained within the section, but it is not necessary. Do not simply write the question, then the answer. The paper should be written in a fluid manner that logically transitions. Do not simply regurgitate canned responses. Power and Politics Organization Theory 1. What are three significant points about power that you find interesting and relevant to leadership from the article by Pfeffer (1981)? 2. Explain the French and Raven's (1959) Bases of Social Power in your own words. What is another form of social power not mentioned in this article? Organizational Culture Theory 3. How does Edgar Schein (1993) define Organizational Culture? 4. What do Cook and </w:t>
      </w:r>
      <w:proofErr w:type="spellStart"/>
      <w:r>
        <w:rPr>
          <w:rFonts w:ascii="Verdana" w:hAnsi="Verdana"/>
          <w:color w:val="000000"/>
          <w:sz w:val="17"/>
          <w:szCs w:val="17"/>
          <w:shd w:val="clear" w:color="auto" w:fill="FFFFFF"/>
        </w:rPr>
        <w:t>Yanow</w:t>
      </w:r>
      <w:proofErr w:type="spellEnd"/>
      <w:r>
        <w:rPr>
          <w:rFonts w:ascii="Verdana" w:hAnsi="Verdana"/>
          <w:color w:val="000000"/>
          <w:sz w:val="17"/>
          <w:szCs w:val="17"/>
          <w:shd w:val="clear" w:color="auto" w:fill="FFFFFF"/>
        </w:rPr>
        <w:t xml:space="preserve"> (1993) mean by organizational learning? What is a learning organization? 5. According to Trice </w:t>
      </w:r>
      <w:proofErr w:type="spellStart"/>
      <w:r>
        <w:rPr>
          <w:rFonts w:ascii="Verdana" w:hAnsi="Verdana"/>
          <w:color w:val="000000"/>
          <w:sz w:val="17"/>
          <w:szCs w:val="17"/>
          <w:shd w:val="clear" w:color="auto" w:fill="FFFFFF"/>
        </w:rPr>
        <w:t>ande</w:t>
      </w:r>
      <w:proofErr w:type="spellEnd"/>
      <w:r>
        <w:rPr>
          <w:rFonts w:ascii="Verdana" w:hAnsi="Verdana"/>
          <w:color w:val="000000"/>
          <w:sz w:val="17"/>
          <w:szCs w:val="17"/>
          <w:shd w:val="clear" w:color="auto" w:fill="FFFFFF"/>
        </w:rPr>
        <w:t xml:space="preserve"> Beyer (1993), what does culture have to do with change in organizations? Reform Through Changes in Organizational Culture 6. Read the introduction to Chapter 8 in the </w:t>
      </w:r>
      <w:proofErr w:type="spellStart"/>
      <w:r>
        <w:rPr>
          <w:rFonts w:ascii="Verdana" w:hAnsi="Verdana"/>
          <w:color w:val="000000"/>
          <w:sz w:val="17"/>
          <w:szCs w:val="17"/>
          <w:shd w:val="clear" w:color="auto" w:fill="FFFFFF"/>
        </w:rPr>
        <w:t>Shafritz</w:t>
      </w:r>
      <w:proofErr w:type="spellEnd"/>
      <w:r>
        <w:rPr>
          <w:rFonts w:ascii="Verdana" w:hAnsi="Verdana"/>
          <w:color w:val="000000"/>
          <w:sz w:val="17"/>
          <w:szCs w:val="17"/>
          <w:shd w:val="clear" w:color="auto" w:fill="FFFFFF"/>
        </w:rPr>
        <w:t xml:space="preserve"> text (pages 415-423) and comment on changes through the 1980's and 1990's. 7. Choose from article 43 and 44, read and share three key concepts or ideas that you took away from your reading. Be sure to number your responses according to the numbering above.! </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79"/>
    <w:rsid w:val="0018429C"/>
    <w:rsid w:val="00C9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DAD9"/>
  <w15:chartTrackingRefBased/>
  <w15:docId w15:val="{899EA112-8306-4276-BFC8-BA028F34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2022-08-30T18:22:00Z</dcterms:created>
  <dcterms:modified xsi:type="dcterms:W3CDTF">2022-08-30T18:23:00Z</dcterms:modified>
</cp:coreProperties>
</file>