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0A60" w14:textId="77777777" w:rsidR="00E60E0E" w:rsidRPr="00E60E0E" w:rsidRDefault="00E60E0E" w:rsidP="00E60E0E">
      <w:pPr>
        <w:spacing w:before="75" w:after="45" w:line="240" w:lineRule="auto"/>
        <w:outlineLvl w:val="3"/>
        <w:rPr>
          <w:rFonts w:ascii="Verdana" w:eastAsia="Times New Roman" w:hAnsi="Verdana" w:cs="Times New Roman"/>
          <w:b/>
          <w:bCs/>
          <w:color w:val="000000"/>
          <w:sz w:val="17"/>
          <w:szCs w:val="17"/>
        </w:rPr>
      </w:pPr>
      <w:r w:rsidRPr="00E60E0E">
        <w:rPr>
          <w:rFonts w:ascii="Georgia" w:eastAsia="Times New Roman" w:hAnsi="Georgia" w:cs="Times New Roman"/>
          <w:color w:val="333333"/>
          <w:sz w:val="27"/>
          <w:szCs w:val="27"/>
        </w:rPr>
        <w:t>Prison System. Many differences exist between prisons, jails, and detention centers; differences also exist between managerial styles in federal, state, local, and private facilities. Compose an essay in which you address the following topics: Begin with an introduction that briefly describes the topic of your essay. When every inmate reaches a prison with different crimes, backgrounds, and abilities, and different prisons offer distinct treatments, programs, and counseling, how can a state ensure an inmate is incarcerated in a facility with maximum efforts at rehabilitating and reducing recidivism? How might social and cultural backgrounds affect grouping of prison populations? How would a decentralized system differ from a centralized system in relation to managing workers in a state-run prison? Which process would be most effective in a private prison? Your essay must demonstrate your social, cultural, and ethical awareness and integrate perspectives of diverse cultures and social and cultural practices. Your essay must be at least two pages in length. A title page (if used) or any reference pages do not count toward the page requirement. You must use at least two peer-reviewed or academic sources to support your essay. All sources used must have APA style citations and references. APA formatting of the essay is otherwise not required.</w:t>
      </w:r>
    </w:p>
    <w:p w14:paraId="5C1B44B7" w14:textId="77777777" w:rsidR="00E0098F" w:rsidRDefault="00E0098F"/>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0E"/>
    <w:rsid w:val="00E0098F"/>
    <w:rsid w:val="00E6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E435"/>
  <w15:chartTrackingRefBased/>
  <w15:docId w15:val="{12FEB6D5-ECD2-4E55-9DF6-5D4D59E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60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0E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2022-08-15T20:31:00Z</dcterms:created>
  <dcterms:modified xsi:type="dcterms:W3CDTF">2022-08-15T20:31:00Z</dcterms:modified>
</cp:coreProperties>
</file>