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7626" w14:textId="77777777" w:rsidR="00D63E33" w:rsidRDefault="00D37644">
      <w:r>
        <w:rPr>
          <w:rFonts w:ascii="Verdana" w:hAnsi="Verdana"/>
          <w:color w:val="000000"/>
          <w:sz w:val="17"/>
          <w:szCs w:val="17"/>
          <w:shd w:val="clear" w:color="auto" w:fill="FFFFFF"/>
        </w:rPr>
        <w:t>Use the city of Houston Texas. Analyze the education systems budget and make suggestions about what they should change and what is working. Paper details Use the city of Houston Texas. Analyze the education systems budget and make suggestions about what they should change and what is working. The paper is expected to be a journal-style paper. The topic should be one that is potentially publishable with work beyond the class requirements. The main restriction on the topic is that you must analyze budgeting issues on a local, state or federal level. A term paper topic that is related to the student's dissertation topic is an excellent choice. The paper should follow Journal of public budgeting, accounting &amp; financial management style guidelines and be about 12- 20 pages in length (exceptions to this will be granted upon request). The length limit is only a guide. The paper should be whatever length is appropriate for the topic. The alternative projects can be negotiated on an individual basis. Any late paper will be assessed a 10-point late penalty. The instructor reserves the right to require any student to rewrite their term paper. In this event, the student‘s final grade on the paper will be the average of the original grade and the grade on the revised version.</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44"/>
    <w:rsid w:val="005C56BA"/>
    <w:rsid w:val="00D37644"/>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874E"/>
  <w15:chartTrackingRefBased/>
  <w15:docId w15:val="{D4B000B3-9932-4699-95FB-D9B91B27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2022-08-22T19:59:00Z</dcterms:created>
  <dcterms:modified xsi:type="dcterms:W3CDTF">2022-08-22T19:59:00Z</dcterms:modified>
</cp:coreProperties>
</file>