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44B7" w14:textId="77777777" w:rsidR="00050635" w:rsidRDefault="007048A4">
      <w:r>
        <w:rPr>
          <w:rFonts w:ascii="Verdana" w:hAnsi="Verdana"/>
          <w:color w:val="000000"/>
          <w:sz w:val="17"/>
          <w:szCs w:val="17"/>
          <w:shd w:val="clear" w:color="auto" w:fill="FFFFFF"/>
        </w:rPr>
        <w:t xml:space="preserve">This is a compare and contrast essay (around 1000 words) first you must pick a theme from the document named “comparative good life and no exit chart” there must be a intro conclusion and 2 paragraphs 1 paragraph for similarities and the other for differences each paragraph mush contain two point proof </w:t>
      </w:r>
      <w:proofErr w:type="gramStart"/>
      <w:r>
        <w:rPr>
          <w:rFonts w:ascii="Verdana" w:hAnsi="Verdana"/>
          <w:color w:val="000000"/>
          <w:sz w:val="17"/>
          <w:szCs w:val="17"/>
          <w:shd w:val="clear" w:color="auto" w:fill="FFFFFF"/>
        </w:rPr>
        <w:t>analyses(</w:t>
      </w:r>
      <w:proofErr w:type="gramEnd"/>
      <w:r>
        <w:rPr>
          <w:rFonts w:ascii="Verdana" w:hAnsi="Verdana"/>
          <w:color w:val="000000"/>
          <w:sz w:val="17"/>
          <w:szCs w:val="17"/>
          <w:shd w:val="clear" w:color="auto" w:fill="FFFFFF"/>
        </w:rPr>
        <w:t xml:space="preserve">4 total all PPA’s must be related to one of the 3 quotes 1: “Life can be magnificent and overwhelming – that is the whole tragedy. Without beauty, love or danger it would almost be easy to live” (Albert Camus) 2: “An individual has not started living until he can rise above the narrow confines of his individualistic concerns to the broader concerns of all humanity.” (Martin Luther King, Jr.) 3: “Humans must decide for themselves what their actions will be and then take full responsibility for their choices. Only by assuming this freedom can one live authentically.”) both PPA’s has to demonstrate either similarities or </w:t>
      </w:r>
      <w:proofErr w:type="spellStart"/>
      <w:r>
        <w:rPr>
          <w:rFonts w:ascii="Verdana" w:hAnsi="Verdana"/>
          <w:color w:val="000000"/>
          <w:sz w:val="17"/>
          <w:szCs w:val="17"/>
          <w:shd w:val="clear" w:color="auto" w:fill="FFFFFF"/>
        </w:rPr>
        <w:t>difference’s</w:t>
      </w:r>
      <w:proofErr w:type="spellEnd"/>
      <w:r>
        <w:rPr>
          <w:rFonts w:ascii="Verdana" w:hAnsi="Verdana"/>
          <w:color w:val="000000"/>
          <w:sz w:val="17"/>
          <w:szCs w:val="17"/>
          <w:shd w:val="clear" w:color="auto" w:fill="FFFFFF"/>
        </w:rPr>
        <w:t xml:space="preserve"> between two </w:t>
      </w:r>
      <w:proofErr w:type="gramStart"/>
      <w:r>
        <w:rPr>
          <w:rFonts w:ascii="Verdana" w:hAnsi="Verdana"/>
          <w:color w:val="000000"/>
          <w:sz w:val="17"/>
          <w:szCs w:val="17"/>
          <w:shd w:val="clear" w:color="auto" w:fill="FFFFFF"/>
        </w:rPr>
        <w:t>characters(</w:t>
      </w:r>
      <w:proofErr w:type="gramEnd"/>
      <w:r>
        <w:rPr>
          <w:rFonts w:ascii="Verdana" w:hAnsi="Verdana"/>
          <w:color w:val="000000"/>
          <w:sz w:val="17"/>
          <w:szCs w:val="17"/>
          <w:shd w:val="clear" w:color="auto" w:fill="FFFFFF"/>
        </w:rPr>
        <w:t xml:space="preserve">these characters must be the same for all PPA’s in both paragraphs)in either of the stories. This must be written keeping your chosen theme and </w:t>
      </w:r>
      <w:proofErr w:type="spellStart"/>
      <w:proofErr w:type="gramStart"/>
      <w:r>
        <w:rPr>
          <w:rFonts w:ascii="Verdana" w:hAnsi="Verdana"/>
          <w:color w:val="000000"/>
          <w:sz w:val="17"/>
          <w:szCs w:val="17"/>
          <w:shd w:val="clear" w:color="auto" w:fill="FFFFFF"/>
        </w:rPr>
        <w:t>a</w:t>
      </w:r>
      <w:proofErr w:type="spellEnd"/>
      <w:proofErr w:type="gramEnd"/>
      <w:r>
        <w:rPr>
          <w:rFonts w:ascii="Verdana" w:hAnsi="Verdana"/>
          <w:color w:val="000000"/>
          <w:sz w:val="17"/>
          <w:szCs w:val="17"/>
          <w:shd w:val="clear" w:color="auto" w:fill="FFFFFF"/>
        </w:rPr>
        <w:t xml:space="preserve"> existential lens in mind I will further inform you in more detail about the essay if something comes up</w:t>
      </w:r>
    </w:p>
    <w:sectPr w:rsidR="00050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A4"/>
    <w:rsid w:val="00050635"/>
    <w:rsid w:val="0070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0B25"/>
  <w15:chartTrackingRefBased/>
  <w15:docId w15:val="{3DBA3B94-AB46-4D22-BF33-43C0D833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2022-08-01T08:05:00Z</dcterms:created>
  <dcterms:modified xsi:type="dcterms:W3CDTF">2022-08-01T08:05:00Z</dcterms:modified>
</cp:coreProperties>
</file>