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AA2D" w14:textId="0B726187" w:rsidR="00C25066" w:rsidRDefault="003910BC">
      <w:r>
        <w:rPr>
          <w:rFonts w:ascii="Verdana" w:hAnsi="Verdana"/>
          <w:color w:val="000000"/>
          <w:sz w:val="17"/>
          <w:szCs w:val="17"/>
          <w:shd w:val="clear" w:color="auto" w:fill="FFFFFF"/>
        </w:rPr>
        <w:t>Paper details: In our Module 3 lecture you investigated healthcare information systems that support quality and effectiveness, while also aligning with the organization’s strategy of providing value-based care. Now you will put that into practice. After completing this interactive, as the “Clinic Manager”, you will develop the following: Develop and attach a one-page Word document, which would be distributed to all clinic employees prior to implementation of the new call center technology (adding email/text, chat bots, and emailing through a patient portal to reduce phone wait times). Include an introductory statement on the purpose and objective of implementing a new call center technology. Discuss the benefits to - Administrative staff Nursing staff Patients Include an additional example of the opportunities, incentives or activities noted in the simulation. Include an additional experience you have had with your own healthcare provider’s electronic communication (positive, negative, effective or requires upgrading?). </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BC"/>
    <w:rsid w:val="003910BC"/>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2927"/>
  <w15:chartTrackingRefBased/>
  <w15:docId w15:val="{246DC5F4-AA21-4DBF-8887-552A687E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2022-08-02T10:30:00Z</dcterms:created>
  <dcterms:modified xsi:type="dcterms:W3CDTF">2022-08-02T10:30:00Z</dcterms:modified>
</cp:coreProperties>
</file>