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29FEB" w14:textId="6F06B8CD" w:rsidR="00A113C9" w:rsidRDefault="008B5911">
      <w:r>
        <w:rPr>
          <w:rFonts w:ascii="Verdana" w:hAnsi="Verdana"/>
          <w:color w:val="000000"/>
          <w:sz w:val="17"/>
          <w:szCs w:val="17"/>
          <w:shd w:val="clear" w:color="auto" w:fill="FFFFFF"/>
        </w:rPr>
        <w:t xml:space="preserve">The purpose of this assignment is to conduct a variety of self-assessments to learn more about yourself and identify your assets and weaknesses as a leader. This will assist you in discovering how you can improve your own self-leadership skills. To begin, explore the conscious capitalism resources provided and conduct additional research on the principle of conscious leadership.  In many organizations, being people-centered is considered soft, irrelevant, and unrelated to </w:t>
      </w:r>
      <w:proofErr w:type="spellStart"/>
      <w:r>
        <w:rPr>
          <w:rFonts w:ascii="Verdana" w:hAnsi="Verdana"/>
          <w:color w:val="000000"/>
          <w:sz w:val="17"/>
          <w:szCs w:val="17"/>
          <w:shd w:val="clear" w:color="auto" w:fill="FFFFFF"/>
        </w:rPr>
        <w:t>proftability</w:t>
      </w:r>
      <w:proofErr w:type="spellEnd"/>
      <w:r>
        <w:rPr>
          <w:rFonts w:ascii="Verdana" w:hAnsi="Verdana"/>
          <w:color w:val="000000"/>
          <w:sz w:val="17"/>
          <w:szCs w:val="17"/>
          <w:shd w:val="clear" w:color="auto" w:fill="FFFFFF"/>
        </w:rPr>
        <w:t xml:space="preserve">. Based on the video, “Everybody Matters: A Documentary Short Based on the </w:t>
      </w:r>
      <w:proofErr w:type="gramStart"/>
      <w:r>
        <w:rPr>
          <w:rFonts w:ascii="Verdana" w:hAnsi="Verdana"/>
          <w:color w:val="000000"/>
          <w:sz w:val="17"/>
          <w:szCs w:val="17"/>
          <w:shd w:val="clear" w:color="auto" w:fill="FFFFFF"/>
        </w:rPr>
        <w:t>Best Selling</w:t>
      </w:r>
      <w:proofErr w:type="gramEnd"/>
      <w:r>
        <w:rPr>
          <w:rFonts w:ascii="Verdana" w:hAnsi="Verdana"/>
          <w:color w:val="000000"/>
          <w:sz w:val="17"/>
          <w:szCs w:val="17"/>
          <w:shd w:val="clear" w:color="auto" w:fill="FFFFFF"/>
        </w:rPr>
        <w:t xml:space="preserve"> Book” and the assigned readings on conscious capitalism, contemplate the conscious capitalism principles (e.g., conscious leadership, stakeholder orientation, conscious culture, and higher purpose) as a framework. Consider at least two companies that successfully adopted this business philosophy to gain success and combat traditional corporate approaches. How do these companies embody the tenet of “higher purpose” and create deeper meaning by focusing their goals beyond </w:t>
      </w:r>
      <w:proofErr w:type="spellStart"/>
      <w:r>
        <w:rPr>
          <w:rFonts w:ascii="Verdana" w:hAnsi="Verdana"/>
          <w:color w:val="000000"/>
          <w:sz w:val="17"/>
          <w:szCs w:val="17"/>
          <w:shd w:val="clear" w:color="auto" w:fill="FFFFFF"/>
        </w:rPr>
        <w:t>profts</w:t>
      </w:r>
      <w:proofErr w:type="spellEnd"/>
      <w:r>
        <w:rPr>
          <w:rFonts w:ascii="Verdana" w:hAnsi="Verdana"/>
          <w:color w:val="000000"/>
          <w:sz w:val="17"/>
          <w:szCs w:val="17"/>
          <w:shd w:val="clear" w:color="auto" w:fill="FFFFFF"/>
        </w:rPr>
        <w:t xml:space="preserve"> and inspiring stakeholders? What connections can you identify between the four principles of conscious capitalism and the Christian concept of putting others before oneself? </w:t>
      </w:r>
    </w:p>
    <w:sectPr w:rsidR="00A11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911"/>
    <w:rsid w:val="008B5911"/>
    <w:rsid w:val="00A11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8771E"/>
  <w15:chartTrackingRefBased/>
  <w15:docId w15:val="{86D1E9E9-5759-4788-9991-9CA0ED9B0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1050</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2022-08-04T15:47:00Z</dcterms:created>
  <dcterms:modified xsi:type="dcterms:W3CDTF">2022-08-04T15:47:00Z</dcterms:modified>
</cp:coreProperties>
</file>