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90AC" w14:textId="75806B62" w:rsidR="008B3899" w:rsidRDefault="00274003">
      <w:r>
        <w:rPr>
          <w:rFonts w:ascii="Verdana" w:hAnsi="Verdana"/>
          <w:color w:val="000000"/>
          <w:sz w:val="17"/>
          <w:szCs w:val="17"/>
          <w:shd w:val="clear" w:color="auto" w:fill="FFFFFF"/>
        </w:rPr>
        <w:t>Ant Group Interview</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Preparation Paper details: Preparation for an interview for the Finance Department who support Ant Group’s international investment The following are the topics that you need to prepare 1. Ant Group makes investments (acquisitions) in countries outside China. You first need to do a research of what investments (acquisitions) Ant Group has made in the past. For example, in the UK, Ant Group invested in a company called World First. In South East Asia, Ant Group has also made a number of investments in the past years. You can research all these from internet and public sources. 2. You need to understand the role of Finance function when supporting M&amp;A in a corporation. Pre-acquisition, during the holding period, and post investment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exit from the investments). Need to understand the difference between Strategic investments and </w:t>
      </w:r>
      <w:proofErr w:type="gramStart"/>
      <w:r>
        <w:rPr>
          <w:rFonts w:ascii="Verdana" w:hAnsi="Verdana"/>
          <w:color w:val="000000"/>
          <w:sz w:val="17"/>
          <w:szCs w:val="17"/>
          <w:shd w:val="clear" w:color="auto" w:fill="FFFFFF"/>
        </w:rPr>
        <w:t>Financial</w:t>
      </w:r>
      <w:proofErr w:type="gramEnd"/>
      <w:r>
        <w:rPr>
          <w:rFonts w:ascii="Verdana" w:hAnsi="Verdana"/>
          <w:color w:val="000000"/>
          <w:sz w:val="17"/>
          <w:szCs w:val="17"/>
          <w:shd w:val="clear" w:color="auto" w:fill="FFFFFF"/>
        </w:rPr>
        <w:t xml:space="preserve"> investments. 3. You need to understand Ant Group, what it does. The company is about 30% owned by Alibaba Group. 4. Ant Group is involved in different businesses. Alipay is one of them which is also the major one. There are others. 5. Ant Group tried to go for an IPO a few years ago, but failed. 6. Ant Group is a Chinese multinational company. Therefore, it is always subject to the Geopolitical issues facing China and the rest of the world. You should get yourself up to speed about China’s geopolitical challenges. US China relationship.</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03"/>
    <w:rsid w:val="00274003"/>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B34E"/>
  <w15:chartTrackingRefBased/>
  <w15:docId w15:val="{FD8F1B82-186F-4011-820A-104EFC20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2022-09-17T15:37:00Z</dcterms:created>
  <dcterms:modified xsi:type="dcterms:W3CDTF">2022-09-17T15:37:00Z</dcterms:modified>
</cp:coreProperties>
</file>