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68E8" w14:textId="1A14BE0A" w:rsidR="008B3899" w:rsidRDefault="00720DDF">
      <w:r>
        <w:rPr>
          <w:rFonts w:ascii="Verdana" w:hAnsi="Verdana"/>
          <w:color w:val="000000"/>
          <w:sz w:val="17"/>
          <w:szCs w:val="17"/>
          <w:shd w:val="clear" w:color="auto" w:fill="FFFFFF"/>
        </w:rPr>
        <w:t xml:space="preserve">Assignment 7a: Synergy Model Discussion.  For this assignment, you will participate in a discussion with your classmates about the Synergy Model for Patient Care. Steps 1. Complete the assigned readings for this week. 2. Review the Expectations for Discussions and the rubric for this assignment. 3. In a post to this discussion, reply to the following: · Even though the Synergy Model for Patient Care was developed as a blueprint for certified practice within the context of the critical-care patient, it is useful elsewhere. How do the major concepts of the model fit nursing practice in other areas of specialty? (No source required) Include the relevant question/statement at the start of each of your answers so it is clear which prompt you are addressing. Your post should be original, directly related to the topics at hand, and incorporate in-text citations and references formatted according to APA guidelines as appropriate. Introduction Middle-range theories, while abstract, typically have a narrower scope with fewer concepts and offer a limited view of nursing (Masters, 2015). Another way to think of a middle-range theory is to see it as more departmental than organizational. For example, in a large healthcare system, nurses work in a multitude of functions. However, within a department, the nurses work as part of the team. So, the nurses all adhere to the same organizational policies, but have departmental roles and responsibilities. A middle-range theory is "departmental" in a sense. There are many chapters and theories presented in the textbook; those assigned for this unit were chosen because they cover different topics and interests instead of focusing on any one topic area. Mercer, Reed, </w:t>
      </w:r>
      <w:proofErr w:type="spellStart"/>
      <w:r>
        <w:rPr>
          <w:rFonts w:ascii="Verdana" w:hAnsi="Verdana"/>
          <w:color w:val="000000"/>
          <w:sz w:val="17"/>
          <w:szCs w:val="17"/>
          <w:shd w:val="clear" w:color="auto" w:fill="FFFFFF"/>
        </w:rPr>
        <w:t>Eakes</w:t>
      </w:r>
      <w:proofErr w:type="spellEnd"/>
      <w:r>
        <w:rPr>
          <w:rFonts w:ascii="Verdana" w:hAnsi="Verdana"/>
          <w:color w:val="000000"/>
          <w:sz w:val="17"/>
          <w:szCs w:val="17"/>
          <w:shd w:val="clear" w:color="auto" w:fill="FFFFFF"/>
        </w:rPr>
        <w:t xml:space="preserve">, Burke, Hainsworth, and The American Association of Critical-Care Nurses Synergy Model for Patient Care (Links to an external site.) In the 1990s, the American Association of Critical-Care Nurses developed this conceptual framework in an effort to promote a new paradigm for nursing practice. The model essentially relates a synergistic relationship between patients, families, and nurses. The needs of patients and families influence nurse competencies; synergy between patients, families, and nurses occurs when patient needs relate to a nurse's abilities and competencies. The characteristics of the model include resiliency, vulnerability, stability, complexity, resource availability, participation in care, participation in decision making, and predictability. Nurse competencies are identified as clinical judgment, advocacy and moral agency, caring practices, collaboration, systems thinking, response to diversity, facilitation of learning, and clinical inquiry. The AACN website (link above) provides a table relating the characteristics and competencies to clinical practice. Maternal Role Attainment (Links to an external site.) This theory identifies the process in which the mother-infant bond is developed. The purpose of the nursing theory is to provide nurses with the skills and knowledge necessary to support this process. Self-Transcendence (Links to an external site.) Pamela Reed developed the Self-Transcendence Theory using three sources of inspiration: self-transcendence, well-being, and vulnerability. Reed proposed the need for nurses to understand promotion of well-being for patients despite distressing or difficult situations. Chronic Sorrow Download Chronic Sorrow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Theory of Chronic Sorrow provides a framework to help understand how people respond to loss, either from continuing or one-time events. Associated terms from the theory include chronic sorrow, loss, trigger events, and management methods. The theory also discusses ineffective and effective management. Readings Masters, Nursing Theories, Chapters 24-26 and 32. Expectations for Discussions You will write your discussion posts in response to various prompts and questions. Posts are due on Thursdays each week and should include insight, thoughtfulness, and reflection. Additionally, your posts should reflect information from credible and reliable sources. This can include your textbook for the course, textbooks used in other courses, peer-reviewed journal articles, and information from credible and reliable websites. Be sure to include in-text citations and a reference list. The reference list should adhere to APA formatting guidelines as much as Canvas (the online learning management system) will allow. Canvas does not permit every aspect of APA formatting; for example, a hanging indent cannot be used. However, your reference list should include the author (if present), the year of publication, the title of the source, and retrieval information.</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F"/>
    <w:rsid w:val="00720DDF"/>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29B6"/>
  <w15:chartTrackingRefBased/>
  <w15:docId w15:val="{F6BADFCF-5DCE-4810-BC0A-36D8724E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2022-09-17T15:34:00Z</dcterms:created>
  <dcterms:modified xsi:type="dcterms:W3CDTF">2022-09-17T15:34:00Z</dcterms:modified>
</cp:coreProperties>
</file>