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BA4CB" w14:textId="1D0F0A68" w:rsidR="004811E1" w:rsidRDefault="004E6C96">
      <w:r>
        <w:rPr>
          <w:rFonts w:ascii="Verdana" w:hAnsi="Verdana"/>
          <w:color w:val="000000"/>
          <w:sz w:val="17"/>
          <w:szCs w:val="17"/>
          <w:shd w:val="clear" w:color="auto" w:fill="FFFFFF"/>
        </w:rPr>
        <w:t xml:space="preserve">Comparing and Contrasting Observational Methods. Introduction: This assignment allows students to compare and contrast the various methods used to observe the behavior of children. The Assignment Review the various methods used to observe children in the text on pages 150-159. After reviewing the methods of observation used with children, complete the provided link containing a graphic organizer to compare and contrast the various methods. Focus on the advantages and disadvantages of each type of observational </w:t>
      </w:r>
      <w:r>
        <w:rPr>
          <w:rFonts w:ascii="Verdana" w:hAnsi="Verdana"/>
          <w:color w:val="000000"/>
          <w:sz w:val="17"/>
          <w:szCs w:val="17"/>
          <w:shd w:val="clear" w:color="auto" w:fill="FFFFFF"/>
        </w:rPr>
        <w:t>method. (</w:t>
      </w:r>
      <w:r>
        <w:rPr>
          <w:rFonts w:ascii="Verdana" w:hAnsi="Verdana"/>
          <w:color w:val="000000"/>
          <w:sz w:val="17"/>
          <w:szCs w:val="17"/>
          <w:shd w:val="clear" w:color="auto" w:fill="FFFFFF"/>
        </w:rPr>
        <w:t xml:space="preserve">Each box should have a minimum of 3 complete sentences) Grading Criteria The assignment is graded on a </w:t>
      </w:r>
      <w:proofErr w:type="gramStart"/>
      <w:r>
        <w:rPr>
          <w:rFonts w:ascii="Verdana" w:hAnsi="Verdana"/>
          <w:color w:val="000000"/>
          <w:sz w:val="17"/>
          <w:szCs w:val="17"/>
          <w:shd w:val="clear" w:color="auto" w:fill="FFFFFF"/>
        </w:rPr>
        <w:t>100 point</w:t>
      </w:r>
      <w:proofErr w:type="gramEnd"/>
      <w:r>
        <w:rPr>
          <w:rFonts w:ascii="Verdana" w:hAnsi="Verdana"/>
          <w:color w:val="000000"/>
          <w:sz w:val="17"/>
          <w:szCs w:val="17"/>
          <w:shd w:val="clear" w:color="auto" w:fill="FFFFFF"/>
        </w:rPr>
        <w:t xml:space="preserve"> scale Maximum points are given when each section of the graphic organizer is complete. The attached document should be used to complete the assignment, </w:t>
      </w:r>
      <w:proofErr w:type="gramStart"/>
      <w:r>
        <w:rPr>
          <w:rFonts w:ascii="Verdana" w:hAnsi="Verdana"/>
          <w:color w:val="000000"/>
          <w:sz w:val="17"/>
          <w:szCs w:val="17"/>
          <w:shd w:val="clear" w:color="auto" w:fill="FFFFFF"/>
        </w:rPr>
        <w:t>Each</w:t>
      </w:r>
      <w:proofErr w:type="gramEnd"/>
      <w:r>
        <w:rPr>
          <w:rFonts w:ascii="Verdana" w:hAnsi="Verdana"/>
          <w:color w:val="000000"/>
          <w:sz w:val="17"/>
          <w:szCs w:val="17"/>
          <w:shd w:val="clear" w:color="auto" w:fill="FFFFFF"/>
        </w:rPr>
        <w:t xml:space="preserve"> section is worth 5.5 points each. Points will be deducted for grammar and spelling errors. Resources Textbook pages: 150-159</w:t>
      </w:r>
    </w:p>
    <w:sectPr w:rsidR="00481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C96"/>
    <w:rsid w:val="004811E1"/>
    <w:rsid w:val="004E6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B9BA9"/>
  <w15:chartTrackingRefBased/>
  <w15:docId w15:val="{177FFC63-C799-49C6-AC5A-24EA34C9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2022-09-14T15:36:00Z</dcterms:created>
  <dcterms:modified xsi:type="dcterms:W3CDTF">2022-09-14T15:36:00Z</dcterms:modified>
</cp:coreProperties>
</file>