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0296" w14:textId="77777777" w:rsidR="0068158F" w:rsidRPr="0068158F" w:rsidRDefault="0068158F" w:rsidP="0068158F">
      <w:pPr>
        <w:spacing w:before="75" w:after="45" w:line="240" w:lineRule="auto"/>
        <w:outlineLvl w:val="3"/>
        <w:rPr>
          <w:rFonts w:ascii="Verdana" w:eastAsia="Times New Roman" w:hAnsi="Verdana" w:cs="Times New Roman"/>
          <w:b/>
          <w:bCs/>
          <w:color w:val="000000"/>
          <w:sz w:val="17"/>
          <w:szCs w:val="17"/>
        </w:rPr>
      </w:pPr>
      <w:r w:rsidRPr="0068158F">
        <w:rPr>
          <w:rFonts w:ascii="Georgia" w:eastAsia="Times New Roman" w:hAnsi="Georgia" w:cs="Times New Roman"/>
          <w:color w:val="333333"/>
          <w:sz w:val="27"/>
          <w:szCs w:val="27"/>
        </w:rPr>
        <w:t xml:space="preserve">Exercise Therapy. CASE STUDY: You’re working with a throwing athlete who’s recently had rotator cuff surgery and a total of 12 PT sessions. Your referral pad suggests gradual strengthening and stretching over 3 months. By then the athlete wants to be on a basic strength routine to get back to their pre-season training program. List the ROM exercises, modified strength exercises and routine you’d use for this athlete. Site examples from the literature of at least 2 programs for athletes following a published training format. This </w:t>
      </w:r>
      <w:proofErr w:type="gramStart"/>
      <w:r w:rsidRPr="0068158F">
        <w:rPr>
          <w:rFonts w:ascii="Georgia" w:eastAsia="Times New Roman" w:hAnsi="Georgia" w:cs="Times New Roman"/>
          <w:color w:val="333333"/>
          <w:sz w:val="27"/>
          <w:szCs w:val="27"/>
        </w:rPr>
        <w:t>week's</w:t>
      </w:r>
      <w:proofErr w:type="gramEnd"/>
      <w:r w:rsidRPr="0068158F">
        <w:rPr>
          <w:rFonts w:ascii="Georgia" w:eastAsia="Times New Roman" w:hAnsi="Georgia" w:cs="Times New Roman"/>
          <w:color w:val="333333"/>
          <w:sz w:val="27"/>
          <w:szCs w:val="27"/>
        </w:rPr>
        <w:t xml:space="preserve"> was study represents a culmination of all you have learned over the last 10 weeks, so make sure you are addressing every aspect of the prompt, so you can show off all you have learned! To clarify, your client has completed physical therapy, but has not yet recovered to the point that they can jump right back in to their "pre-season training program", as expressed by the prompt. The question for you as a Specialist in Exercise therapy is, "How will you help your client get there?" You are not providing physical therapy recommendations, as that would be beyond the scope of your practice You are not placing your client right back into a standard training program, as they have not yet rehabilitated to the point of being able to go right back into training you ARE providing 12 weeks of periodized programming, that "fills in the gap" between PT and regular training. Please be sure to incorporate all essential aspects of a periodized program into your case study (including workouts that progress over time, a reasoned weekly training split, detailed breakdown of sets/reps/rest/etc., warmup, cooldown, flexibility programming, etc.) Be sure to provide detailed explanation of the rationale behind your recommendations, based on scientific principles of training and principles discussed in your textbook.</w:t>
      </w:r>
    </w:p>
    <w:p w14:paraId="43B64E04" w14:textId="77777777" w:rsidR="003F1DE3" w:rsidRDefault="003F1DE3"/>
    <w:sectPr w:rsidR="003F1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8F"/>
    <w:rsid w:val="003F1DE3"/>
    <w:rsid w:val="00681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DE0F"/>
  <w15:chartTrackingRefBased/>
  <w15:docId w15:val="{69F66EA2-C6E6-42C1-AE05-F2F8C58A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815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158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9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2022-09-04T21:05:00Z</dcterms:created>
  <dcterms:modified xsi:type="dcterms:W3CDTF">2022-09-04T21:05:00Z</dcterms:modified>
</cp:coreProperties>
</file>