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4B5D" w14:textId="77777777" w:rsidR="00081897" w:rsidRDefault="00081897" w:rsidP="00081897">
      <w:r>
        <w:rPr>
          <w:rFonts w:ascii="Verdana" w:hAnsi="Verdana"/>
          <w:color w:val="000000"/>
          <w:sz w:val="17"/>
          <w:szCs w:val="17"/>
          <w:shd w:val="clear" w:color="auto" w:fill="FFFFFF"/>
        </w:rPr>
        <w:t xml:space="preserve">Film Response Paper - The Kid Charlie Chaplin. Paper details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this paper, you will analyze The Kid by Charlie Chaplin, using the film analysis vocabulary and methodology discussed in class and in Timothy Corrigan’s book (Chapters 3 and 5 should be the most helpful for this paper). You must critically engage with Vicky </w:t>
      </w:r>
      <w:proofErr w:type="spellStart"/>
      <w:r>
        <w:rPr>
          <w:rFonts w:ascii="Verdana" w:hAnsi="Verdana"/>
          <w:color w:val="000000"/>
          <w:sz w:val="17"/>
          <w:szCs w:val="17"/>
          <w:shd w:val="clear" w:color="auto" w:fill="FFFFFF"/>
        </w:rPr>
        <w:t>Lebeau's</w:t>
      </w:r>
      <w:proofErr w:type="spellEnd"/>
      <w:r>
        <w:rPr>
          <w:rFonts w:ascii="Verdana" w:hAnsi="Verdana"/>
          <w:color w:val="000000"/>
          <w:sz w:val="17"/>
          <w:szCs w:val="17"/>
          <w:shd w:val="clear" w:color="auto" w:fill="FFFFFF"/>
        </w:rPr>
        <w:t xml:space="preserve"> Childhood and Cinema to aid in your analysis of the film’s approach to childhood as a concept or of the film’s representation of children/childhood. In your paper, make sure to explain the concepts that are critical for your analysis. You should look for expanding, limiting, contradicting, or confirming the position of any scholar. Make your position clear in relationship to that of the scholar with whom you are dialoguing. As you explore the film visually, aurally, and narratively, you should attempt to answer one or two of these questions: What is the film’s stance on childhood? How does the film use child characters as a vector for its central message? What are unspoken assumptions about childhood espoused by the film? What assumptions about childhood does the film require of its viewers? Your argument or thesis statement should allow you to answer some of these questions, but it does not need to address them directly. In other words, you are encouraged to be creative and think beyond these parameters. Refrain from making judgments of value: we don’t need to know whether you like the film, the director, the performer, of the scene. Make an argument that you can sustain throughout the paper and stick to it. In your paper, make sure to explain the concepts that are critical for your analysis. You should look for expanding, limiting, contradicting, or confirming the position of any scholar. Make your position clear in relationship to that of the scholar with whom you are dialoguing. Times New Roman, 12-point, double-spaced, around 6 pages in length.</w:t>
      </w:r>
    </w:p>
    <w:p w14:paraId="7F9E2C92" w14:textId="77777777" w:rsidR="003F1DE3" w:rsidRDefault="003F1DE3"/>
    <w:sectPr w:rsidR="003F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97"/>
    <w:rsid w:val="00081897"/>
    <w:rsid w:val="003F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2B3C"/>
  <w15:chartTrackingRefBased/>
  <w15:docId w15:val="{02603285-C23C-4CF8-9364-48F878A2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2022-09-04T22:09:00Z</dcterms:created>
  <dcterms:modified xsi:type="dcterms:W3CDTF">2022-09-04T22:09:00Z</dcterms:modified>
</cp:coreProperties>
</file>