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AED6E" w14:textId="77777777" w:rsidR="00126F76" w:rsidRDefault="00731019">
      <w:r>
        <w:rPr>
          <w:rFonts w:ascii="Verdana" w:hAnsi="Verdana"/>
          <w:color w:val="000000"/>
          <w:sz w:val="17"/>
          <w:szCs w:val="17"/>
          <w:shd w:val="clear" w:color="auto" w:fill="FFFFFF"/>
        </w:rPr>
        <w:t xml:space="preserve">Opioid Use Disorder.  Instructions for Final Paper Your final paper will give you a brief introduction to how an APA-style paper is formatted. You will use the Diagnostic and Statistical Manual for Mental Disorders – 5th edition (DSM-5) to summarize the following sections of your disorders: 1) Diagnostic Criteria for the Disorder 2) Prevalence of the Disorder 3) Development and Course of the Disorder 4) Risk and Prognostic Factors ***YOU WILL SUMMARIZE THESE FOUR SECTIONS INTO AN “INTRODUCTION” SECTION OF THE APA-STYLE PAPER HANDED OUT. DO NOT USE LISTS, BULLET POINTS, ETC. FOLLOW FORMATTING PRESENTED IN THE SAMPLE PAPER TO HELP GUIDE WRITING YOUR PAPER. YOU WILL NOT BE DOING AN ACTUAL EXPERIMENT, SO THERE WILL BE NO METHOD SECTION, RESULTS SECTION, OR DISCUSSION SECTION TO YOUR PAPER, ONLY THE TITLE PAGE, ABSTRACT, INTRODUCTION AND REFERENCE PAGE. Grading System for Final Paper The following is a breakdown of how the paper will be graded: Title Page – 15% Abstract – 15% Reference Page – 10% (Your only reference needs to be the DSM-5, which tells you how to format it as a citation in a reference section within the first few pages of the book.) ***NOTE – There are very specific details regarding formatting, headings,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all which are explained in detail on your sample APA paper. Follow these to get full credit. Diagnostic Criteria for the Disorder – 15% Prevalence of the Disorder – 15% Development and Course of the Disorder – 15% Risk and Prognostic Factors – 15% ***NOTE – There are very specific statistics listed in each sections, i.e. percentages of the population with a disorder, and others. These statistics will be the basis of grading these four sections.</w:t>
      </w:r>
    </w:p>
    <w:sectPr w:rsidR="00126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019"/>
    <w:rsid w:val="00126F76"/>
    <w:rsid w:val="00731019"/>
    <w:rsid w:val="0079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9EF25"/>
  <w15:chartTrackingRefBased/>
  <w15:docId w15:val="{C371CA36-7084-476F-8EB3-8CFC29C4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2022-09-07T22:16:00Z</dcterms:created>
  <dcterms:modified xsi:type="dcterms:W3CDTF">2022-09-07T22:16:00Z</dcterms:modified>
</cp:coreProperties>
</file>