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3449F" w14:textId="27D0E1B4" w:rsidR="003F1DE3" w:rsidRDefault="00355EF3">
      <w:r>
        <w:rPr>
          <w:rFonts w:ascii="Verdana" w:hAnsi="Verdana"/>
          <w:color w:val="000000"/>
          <w:sz w:val="17"/>
          <w:szCs w:val="17"/>
          <w:shd w:val="clear" w:color="auto" w:fill="FFFFFF"/>
        </w:rPr>
        <w:t xml:space="preserve">TRC Calls to Action -Perspective Taking (15%) Review the TRC Calls to Actions. Choose one of TRC Call to Action. The TRC's Call to Action are part of the course content for INHS 100. We will not be reviewing these Calls in this class as this information has already been presented to you in INHS100. The purpose of this assignment is to explore whether there has been any action on your chosen “Call” or there has not been any action, what was/is the outcome? The maximum number of pages should not exceed 3 pages - double spaced - </w:t>
      </w:r>
      <w:proofErr w:type="gramStart"/>
      <w:r>
        <w:rPr>
          <w:rFonts w:ascii="Verdana" w:hAnsi="Verdana"/>
          <w:color w:val="000000"/>
          <w:sz w:val="17"/>
          <w:szCs w:val="17"/>
          <w:shd w:val="clear" w:color="auto" w:fill="FFFFFF"/>
        </w:rPr>
        <w:t>12 point</w:t>
      </w:r>
      <w:proofErr w:type="gramEnd"/>
      <w:r>
        <w:rPr>
          <w:rFonts w:ascii="Verdana" w:hAnsi="Verdana"/>
          <w:color w:val="000000"/>
          <w:sz w:val="17"/>
          <w:szCs w:val="17"/>
          <w:shd w:val="clear" w:color="auto" w:fill="FFFFFF"/>
        </w:rPr>
        <w:t xml:space="preserve"> font pages. This does not include your cover page or your reference page. You may choose to write in bullet form or you can write in paragraphs. This is up to you. Note you will still be marked on grammar and sentence structure. Include: Cover page, Introduction, Argument, Conclusion, Reference list Choose one Call to Action (This information was presented in INHS 100). You will discuss why this Call is relevant to the health of Indigenous people Based on your research, discuss the current progress/status of the Call to Action you chose. If the Call to Action is being implemented, how do you think implementation of this Call has/ is affecting Indigenous people, children and families/survivors of residential schools? If the Call to Action is NOT being implemented, how do you think </w:t>
      </w:r>
      <w:proofErr w:type="gramStart"/>
      <w:r>
        <w:rPr>
          <w:rFonts w:ascii="Verdana" w:hAnsi="Verdana"/>
          <w:color w:val="000000"/>
          <w:sz w:val="17"/>
          <w:szCs w:val="17"/>
          <w:shd w:val="clear" w:color="auto" w:fill="FFFFFF"/>
        </w:rPr>
        <w:t>this impacts</w:t>
      </w:r>
      <w:proofErr w:type="gramEnd"/>
      <w:r>
        <w:rPr>
          <w:rFonts w:ascii="Verdana" w:hAnsi="Verdana"/>
          <w:color w:val="000000"/>
          <w:sz w:val="17"/>
          <w:szCs w:val="17"/>
          <w:shd w:val="clear" w:color="auto" w:fill="FFFFFF"/>
        </w:rPr>
        <w:t xml:space="preserve"> Indigenous children and families and survivors of Residential schools? Why do you think implementation hasn’t happened? If your assigned Call to Action has been implemented in any way, then answer the questions based on its progress. If it has not, discuss why you this may be the reason. Marking Rubric Call to Action Identified-Why is this Call important? (Good-3; Satisfactory-2; Poor-1) What actions have been taken by the government to address this call? Provide examples (Good-4; Satisfactory-2-3; Poor- 0-2) What else can be done to address the Call for Action? (Good-3; Satisfactory-2; Poor-1) Conclusion and personal reflection on this topic (Good-2; Satisfactory-1; Poor-0) Grammar, sentence structure, APA format (Good-3; Satisfactory-2; Poor-1)</w:t>
      </w:r>
    </w:p>
    <w:sectPr w:rsidR="003F1D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EF3"/>
    <w:rsid w:val="00355EF3"/>
    <w:rsid w:val="003F1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E8B57"/>
  <w15:chartTrackingRefBased/>
  <w15:docId w15:val="{AE88DF5E-4CBB-4DB3-875E-4D4A3C242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313</Words>
  <Characters>1789</Characters>
  <Application>Microsoft Office Word</Application>
  <DocSecurity>0</DocSecurity>
  <Lines>14</Lines>
  <Paragraphs>4</Paragraphs>
  <ScaleCrop>false</ScaleCrop>
  <Company/>
  <LinksUpToDate>false</LinksUpToDate>
  <CharactersWithSpaces>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2022-09-04T21:07:00Z</dcterms:created>
  <dcterms:modified xsi:type="dcterms:W3CDTF">2022-09-04T21:07:00Z</dcterms:modified>
</cp:coreProperties>
</file>