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EE67" w14:textId="5DDCDA85" w:rsidR="004B6A12" w:rsidRDefault="00DE691C">
      <w:r>
        <w:rPr>
          <w:rFonts w:ascii="Verdana" w:hAnsi="Verdana"/>
          <w:color w:val="000000"/>
          <w:sz w:val="17"/>
          <w:szCs w:val="17"/>
          <w:shd w:val="clear" w:color="auto" w:fill="FFFFFF"/>
        </w:rPr>
        <w:t xml:space="preserve">Week 3 Assignment: Leadership Trait and Change Paper For this assignment, complete the Leadership Trait Questionnaire (LTQ) attached. The questionnaire is completed by yourself and five other people that know you well. Compose a </w:t>
      </w:r>
      <w:proofErr w:type="gramStart"/>
      <w:r>
        <w:rPr>
          <w:rFonts w:ascii="Verdana" w:hAnsi="Verdana"/>
          <w:color w:val="000000"/>
          <w:sz w:val="17"/>
          <w:szCs w:val="17"/>
          <w:shd w:val="clear" w:color="auto" w:fill="FFFFFF"/>
        </w:rPr>
        <w:t>5-8 page</w:t>
      </w:r>
      <w:proofErr w:type="gramEnd"/>
      <w:r>
        <w:rPr>
          <w:rFonts w:ascii="Verdana" w:hAnsi="Verdana"/>
          <w:color w:val="000000"/>
          <w:sz w:val="17"/>
          <w:szCs w:val="17"/>
          <w:shd w:val="clear" w:color="auto" w:fill="FFFFFF"/>
        </w:rPr>
        <w:t xml:space="preserve"> paper (not including title page or references page) in APA format (font, margins, title page, references page, etc.). Integrate at least 4 scholarly resources into your analysis. Include the following components as headings in the assignment: 1) Introduction 2) Analysis of Trait Preferences – Analyze your scores and the scores gathered from the five other raters. Discuss your preferred traits, and analyze the similarities and differences in scores, and what may account for these differences 3) Impact of Trait Preferences on Leadership style – Evaluate the strengths and limitations of your preferred traits and how they might impact your leadership style. 4) Genesis of Traits –Reflect on the source for your preferred traits. Considerations may include, but are not limited to: upbringing, value system, beliefs, attitudes, experiences, etc. 5) Reflection – What did you learn from this assignment. How will this impact your leadership behaviors, perceptions, etc.? 6) Conclusion</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1C"/>
    <w:rsid w:val="004B6A12"/>
    <w:rsid w:val="00DE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04EF"/>
  <w15:chartTrackingRefBased/>
  <w15:docId w15:val="{383FDC4A-7C49-4566-83C1-29E72C80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2022-09-22T19:54:00Z</dcterms:created>
  <dcterms:modified xsi:type="dcterms:W3CDTF">2022-09-22T19:54:00Z</dcterms:modified>
</cp:coreProperties>
</file>