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033" w14:textId="6B70C2F4" w:rsidR="004B6A12" w:rsidRDefault="004B2F91">
      <w:r>
        <w:rPr>
          <w:rFonts w:ascii="Verdana" w:hAnsi="Verdana"/>
          <w:color w:val="000000"/>
          <w:sz w:val="17"/>
          <w:szCs w:val="17"/>
          <w:shd w:val="clear" w:color="auto" w:fill="FFFFFF"/>
        </w:rPr>
        <w:t>Self-Assessment #1* Drawn from Chapters 1 &amp; 2 [See Course Calendar for due date.] [Roman Numeral One] I. The purpose of this essay is to analyze three channels of communication in your life. A. The first channel is face-to-face communication in a close relationship. B. The second is a mediated channel in another close relationship. C. The third channel is Zoom, as it has affected the course of your relationships with fellow students. [Roman Numeral Two] II. There are three topics you will address for each channel. A. Describe how each channel has benefited or challenged your relationships (see pp. 41-51 or 2.2 in the e-book). B. Provide specific examples of messages to support your claims. C. Explain how you could improve your communicative competence (pp. 19-26 and 54-58; or 1.4 and 2.4 in the e-book) in each relationship, referring to that channel or other channels. [Roman Numeral Three] III. Here is a way you might organize the content, but you must write out your essay in paragraph form. (This is NOT a template or a complete-the-sentence exercise). I. Channel: Face-to Face with ________________. A. Benefits 1. Example 2. Example B. Challenges 1. Example 2. Example C. Improvements 1. Example 2. Example II. Channel: Mediated with ________________. A. Benefits 1. Example 2. Example B. Challenges 1. Example 2. Example C. Improvements 3. Example 4. Example III. Channel: Zoom with ________________. A. Benefits 3. Example 4. Example B. Challenges 3. Example 4. Example C. Improvements, etc. [Roman Numeral Four] IV. There are several common mistakes associated with this exercise. A. Summarizing the material from the book without applying it to your own life. B. Not using information (definitions, concepts, etc.) from the book at all. C. Generalizing about communication instead of providing specific examples. D. Submission in outline form instead of essay form. E. *Not following the Guidelines for Writing Self-Assessment Paper for format, writing standards, and citation requirements. [Roman Numeral Five] V. Here are some suggestions to achieve high-quality work. A. Do NOT leave the assignment until the last minute. 1. The assignments are not inherently difficult, but they do call for reflection. 2. Read each assignment when you receive it and work on each chapter as we discuss it in class. 3. You may wish to keep an informal record of conversations and observations during your daily rounds to incorporate into your essays. B. Prepare an outline first to organize your ideas. 1. First, outlines make sure the writer is thinking logically (strategic arrangement, subordination, balance, symmetry). 2. Second, the outline makes your ideas clear to the reader; the reader should be able to recreate the outline from your text (just as you might outline a textbook chapter). C. Allow time for editing. 1. A first draft is not a final draft. 2. If you work far enough ahead, I can briefly scan typed (NOT handwritten) outlines (NOT the papers themselves) to give you some early feedback. 3. See Common Errors in Undergraduate Writing in Module 13, Writing Skills. D. Allow time to cope with technical problems, another reason to work ahead. E. Technical difficulties with your computer or printer or any Grossmont facilities are not valid reasons for late papers. F. Lost textbooks, missing notes, or stolen computers/drives (even if they were in your car when it was stolen!) are not valid reasons for late papers. G. Back up your work continuously in case your computer crashes, your laptop is stolen, etc. H. Protect your work from others especially if you are sharing computers.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91"/>
    <w:rsid w:val="004B2F91"/>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EFBE"/>
  <w15:chartTrackingRefBased/>
  <w15:docId w15:val="{4EFE90B4-5902-41AE-8CBE-73F9B4A8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2022-09-23T19:17:00Z</dcterms:created>
  <dcterms:modified xsi:type="dcterms:W3CDTF">2022-09-23T19:17:00Z</dcterms:modified>
</cp:coreProperties>
</file>