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971D" w14:textId="081DB563" w:rsidR="002C399B" w:rsidRDefault="00D03B35">
      <w:r>
        <w:rPr>
          <w:rFonts w:ascii="Verdana" w:hAnsi="Verdana"/>
          <w:color w:val="000000"/>
          <w:sz w:val="17"/>
          <w:szCs w:val="17"/>
          <w:shd w:val="clear" w:color="auto" w:fill="FFFFFF"/>
        </w:rPr>
        <w:t xml:space="preserve">Essay of spoken discourse analysis.  Paper details: Spoken discourse analysis: 1.Complete one 2,500-word assessment (10% over or under the word limit is allowed)(does not include references and appendixes) 2.Select a one-minute conversation from the audio source 3.Transcribe the spoken data using a </w:t>
      </w:r>
      <w:r>
        <w:rPr>
          <w:rFonts w:ascii="Verdana" w:hAnsi="Verdana"/>
          <w:color w:val="000000"/>
          <w:sz w:val="17"/>
          <w:szCs w:val="17"/>
          <w:shd w:val="clear" w:color="auto" w:fill="FFFFFF"/>
        </w:rPr>
        <w:t>transcription</w:t>
      </w:r>
      <w:r>
        <w:rPr>
          <w:rFonts w:ascii="Verdana" w:hAnsi="Verdana"/>
          <w:color w:val="000000"/>
          <w:sz w:val="17"/>
          <w:szCs w:val="17"/>
          <w:shd w:val="clear" w:color="auto" w:fill="FFFFFF"/>
        </w:rPr>
        <w:t xml:space="preserve"> key 4.Analyze the spoken data using two different frameworks (Conversation Analysis, Pragmatics) 5.Critically evaluate the use of different approaches for discourse analysis with reference to academic reliable peer reviewed literature (where appropriate) WRITING TIPS: Source of the conversation: Look for one minute where there' s </w:t>
      </w:r>
      <w:proofErr w:type="spellStart"/>
      <w:r>
        <w:rPr>
          <w:rFonts w:ascii="Verdana" w:hAnsi="Verdana"/>
          <w:color w:val="000000"/>
          <w:sz w:val="17"/>
          <w:szCs w:val="17"/>
          <w:shd w:val="clear" w:color="auto" w:fill="FFFFFF"/>
        </w:rPr>
        <w:t>sth</w:t>
      </w:r>
      <w:proofErr w:type="spellEnd"/>
      <w:r>
        <w:rPr>
          <w:rFonts w:ascii="Verdana" w:hAnsi="Verdana"/>
          <w:color w:val="000000"/>
          <w:sz w:val="17"/>
          <w:szCs w:val="17"/>
          <w:shd w:val="clear" w:color="auto" w:fill="FFFFFF"/>
        </w:rPr>
        <w:t xml:space="preserve">. interesting to talk about but also depends on what approaches you are going to </w:t>
      </w:r>
      <w:proofErr w:type="gramStart"/>
      <w:r>
        <w:rPr>
          <w:rFonts w:ascii="Verdana" w:hAnsi="Verdana"/>
          <w:color w:val="000000"/>
          <w:sz w:val="17"/>
          <w:szCs w:val="17"/>
          <w:shd w:val="clear" w:color="auto" w:fill="FFFFFF"/>
        </w:rPr>
        <w:t>take(</w:t>
      </w:r>
      <w:proofErr w:type="gramEnd"/>
      <w:r>
        <w:rPr>
          <w:rFonts w:ascii="Verdana" w:hAnsi="Verdana"/>
          <w:color w:val="000000"/>
          <w:sz w:val="17"/>
          <w:szCs w:val="17"/>
          <w:shd w:val="clear" w:color="auto" w:fill="FFFFFF"/>
        </w:rPr>
        <w:t xml:space="preserve">can be more than one or two or ten seconds) https://www.scottishcorpus.ac.uk/document/?documentid=1419 1.First paragraph </w:t>
      </w:r>
      <w:r>
        <w:rPr>
          <w:rFonts w:ascii="Verdana" w:hAnsi="Verdana"/>
          <w:color w:val="000000"/>
          <w:sz w:val="17"/>
          <w:szCs w:val="17"/>
          <w:shd w:val="clear" w:color="auto" w:fill="FFFFFF"/>
        </w:rPr>
        <w:t>you</w:t>
      </w:r>
      <w:r>
        <w:rPr>
          <w:rFonts w:ascii="Verdana" w:hAnsi="Verdana"/>
          <w:color w:val="000000"/>
          <w:sz w:val="17"/>
          <w:szCs w:val="17"/>
          <w:shd w:val="clear" w:color="auto" w:fill="FFFFFF"/>
        </w:rPr>
        <w:t xml:space="preserve"> should explain why you chose the section that you did and why you chose the two approaches. 2.The analysis should be explained in the main body of the assessment,</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with examples from the analysis given to back up claims made about the discourse. The main body should be 2,500 words (10% over/ under the word limit is allowed). 1)No need to explain the definition of the approaches, jumped immediately to the analysis. 2)For each claim that you make, you should include evidence such as examples from the analysis. When you include </w:t>
      </w:r>
      <w:r>
        <w:rPr>
          <w:rFonts w:ascii="Verdana" w:hAnsi="Verdana"/>
          <w:color w:val="000000"/>
          <w:sz w:val="17"/>
          <w:szCs w:val="17"/>
          <w:shd w:val="clear" w:color="auto" w:fill="FFFFFF"/>
        </w:rPr>
        <w:t>examples, include</w:t>
      </w:r>
      <w:r>
        <w:rPr>
          <w:rFonts w:ascii="Verdana" w:hAnsi="Verdana"/>
          <w:color w:val="000000"/>
          <w:sz w:val="17"/>
          <w:szCs w:val="17"/>
          <w:shd w:val="clear" w:color="auto" w:fill="FFFFFF"/>
        </w:rPr>
        <w:t xml:space="preserve"> the turn no./move letter/</w:t>
      </w:r>
      <w:r>
        <w:rPr>
          <w:rFonts w:ascii="Verdana" w:hAnsi="Verdana"/>
          <w:color w:val="000000"/>
          <w:sz w:val="17"/>
          <w:szCs w:val="17"/>
          <w:shd w:val="clear" w:color="auto" w:fill="FFFFFF"/>
        </w:rPr>
        <w:t>transcription</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3) Analysis</w:t>
      </w:r>
      <w:r>
        <w:rPr>
          <w:rFonts w:ascii="Verdana" w:hAnsi="Verdana"/>
          <w:color w:val="000000"/>
          <w:sz w:val="17"/>
          <w:szCs w:val="17"/>
          <w:shd w:val="clear" w:color="auto" w:fill="FFFFFF"/>
        </w:rPr>
        <w:t xml:space="preserve"> using the two approaches should be roughly equal. 3.Critically evaluate the discourse analysis approaches you used with reference to academic literature (where appropriate). (Talk about the strength and weakness, don't say one is better than </w:t>
      </w:r>
      <w:r>
        <w:rPr>
          <w:rFonts w:ascii="Verdana" w:hAnsi="Verdana"/>
          <w:color w:val="000000"/>
          <w:sz w:val="17"/>
          <w:szCs w:val="17"/>
          <w:shd w:val="clear" w:color="auto" w:fill="FFFFFF"/>
        </w:rPr>
        <w:t>other, or</w:t>
      </w:r>
      <w:r>
        <w:rPr>
          <w:rFonts w:ascii="Verdana" w:hAnsi="Verdana"/>
          <w:color w:val="000000"/>
          <w:sz w:val="17"/>
          <w:szCs w:val="17"/>
          <w:shd w:val="clear" w:color="auto" w:fill="FFFFFF"/>
        </w:rPr>
        <w:t xml:space="preserve"> don't say one is bad and the other is </w:t>
      </w:r>
      <w:r>
        <w:rPr>
          <w:rFonts w:ascii="Verdana" w:hAnsi="Verdana"/>
          <w:color w:val="000000"/>
          <w:sz w:val="17"/>
          <w:szCs w:val="17"/>
          <w:shd w:val="clear" w:color="auto" w:fill="FFFFFF"/>
        </w:rPr>
        <w:t>good.</w:t>
      </w:r>
      <w:r>
        <w:rPr>
          <w:rFonts w:ascii="Verdana" w:hAnsi="Verdana"/>
          <w:color w:val="000000"/>
          <w:sz w:val="17"/>
          <w:szCs w:val="17"/>
          <w:shd w:val="clear" w:color="auto" w:fill="FFFFFF"/>
        </w:rPr>
        <w:t xml:space="preserve"> Depend on your research question. And remember the four things: validity, reliability, systematic and based on a belief of </w:t>
      </w:r>
      <w:r>
        <w:rPr>
          <w:rFonts w:ascii="Verdana" w:hAnsi="Verdana"/>
          <w:color w:val="000000"/>
          <w:sz w:val="17"/>
          <w:szCs w:val="17"/>
          <w:shd w:val="clear" w:color="auto" w:fill="FFFFFF"/>
        </w:rPr>
        <w:t>language. (</w:t>
      </w:r>
      <w:r>
        <w:rPr>
          <w:rFonts w:ascii="Verdana" w:hAnsi="Verdana"/>
          <w:color w:val="000000"/>
          <w:sz w:val="17"/>
          <w:szCs w:val="17"/>
          <w:shd w:val="clear" w:color="auto" w:fill="FFFFFF"/>
        </w:rPr>
        <w:t xml:space="preserve">more systematic or more reliable) </w:t>
      </w:r>
      <w:proofErr w:type="gramStart"/>
      <w:r>
        <w:rPr>
          <w:rFonts w:ascii="Verdana" w:hAnsi="Verdana"/>
          <w:color w:val="000000"/>
          <w:sz w:val="17"/>
          <w:szCs w:val="17"/>
          <w:shd w:val="clear" w:color="auto" w:fill="FFFFFF"/>
        </w:rPr>
        <w:t>4.The</w:t>
      </w:r>
      <w:proofErr w:type="gramEnd"/>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transcription</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transcription</w:t>
      </w:r>
      <w:r>
        <w:rPr>
          <w:rFonts w:ascii="Verdana" w:hAnsi="Verdana"/>
          <w:color w:val="000000"/>
          <w:sz w:val="17"/>
          <w:szCs w:val="17"/>
          <w:shd w:val="clear" w:color="auto" w:fill="FFFFFF"/>
        </w:rPr>
        <w:t xml:space="preserve"> key and the coded discourse analysis should be presented in the appendix. 5.You MUST cite all sources used and paraphrase from sources or directly quote.</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35"/>
    <w:rsid w:val="002C399B"/>
    <w:rsid w:val="00D0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E325"/>
  <w15:chartTrackingRefBased/>
  <w15:docId w15:val="{D6B7B710-0E91-4EBD-951B-3FFFB2FE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2022-10-03T19:21:00Z</dcterms:created>
  <dcterms:modified xsi:type="dcterms:W3CDTF">2022-10-03T19:22:00Z</dcterms:modified>
</cp:coreProperties>
</file>