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DB8A" w14:textId="17901103" w:rsidR="00EB2022" w:rsidRDefault="00A350A9">
      <w:r>
        <w:rPr>
          <w:rFonts w:ascii="Verdana" w:hAnsi="Verdana"/>
          <w:color w:val="000000"/>
          <w:sz w:val="17"/>
          <w:szCs w:val="17"/>
          <w:shd w:val="clear" w:color="auto" w:fill="FFFFFF"/>
        </w:rPr>
        <w:t>Week 8 Discussion: Healthcare Quality and Safety Presentation. Initial Post As your initial post, provide the YouTube URL of the video presentation you created for the Week 7 Assignment: Healthcare Quality and Safety Presentation for your peers to view. Replies Reply to two of your classmates’ presentations on two separate days. Your reply post should be a minimum of 250–300 words. In your reply post, critique the presentation, providing constructive feedback that includes pertinent references to support your points. Discuss what you learned from your peer’s presentation. Include at least three references in your reply post to add to or expand on the points made by your peer in their presentation.</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A9"/>
    <w:rsid w:val="00A350A9"/>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7B3A"/>
  <w15:chartTrackingRefBased/>
  <w15:docId w15:val="{E379B2B8-74A0-4C15-8AE9-5E55DDDD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2022-10-24T19:45:00Z</dcterms:created>
  <dcterms:modified xsi:type="dcterms:W3CDTF">2022-10-24T19:45:00Z</dcterms:modified>
</cp:coreProperties>
</file>