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7808C" w14:textId="556310B1" w:rsidR="00C34BEA" w:rsidRDefault="00D11988">
      <w:r>
        <w:rPr>
          <w:rFonts w:ascii="Verdana" w:hAnsi="Verdana"/>
          <w:color w:val="000000"/>
          <w:sz w:val="17"/>
          <w:szCs w:val="17"/>
          <w:shd w:val="clear" w:color="auto" w:fill="FFFFFF"/>
        </w:rPr>
        <w:t xml:space="preserve">MAJOR PROJECT DUE: WEEK 1 OF PERIOD 4 (Week 7 of course) Document in detail your Life Purpose Discovery Process. Use each item below as a section title. You can add as many headings and subheadings as you need. If you include pictures, graphs, or tables, they will not count toward your page count. Part A (Worth 50 Points): Explain what is meant by Life Purpose. What does the literature say about how a person identifies his/her life purpose? This first part of your paper can draw on 1.) literature from Christian authors only (no less than 7 Christian authors) or 2.) from a variety of religions and non-religions (no less than 5 different religions) - option 2 must also discuss life purpose from a Christian perspective. [Note: Part A. should be no less than 8 pages double spaced. You will lose 50 points if this section does not meet the minimum page count (Total page count for paper is below). Go beyond assigned reading to understand this topic thoroughly. This assignment is associated with the research from period 3 dialogue. Parts B - F (Worth 50 Points): **The remaining points should integrate not only your personal journey in understanding your life purpose, but also what the literature says about key concepts related to this process. When you talk about yourself, you may speak in first person. [Note: If you do not want to discuss your 'personal journey' explain using literature - write a 'how-to'] B. Explain how you have been led to your current Life Purpose Statement. 1. What is your life purpose statement C. Describe how your career plans will contribute to your fulfilling your Life Purpose. D. Discuss how your faith will be integrated into every aspect of your life. Make sure you define faith. E. How does life purpose impact your perception of business ethics? F. Write a conclusion DUE TO THE NATURE OF THIS PROJECT, ONLY I WILL BE ABLE TO SEE YOUR SAFEASSIGN REPORT. Technical Elements: </w:t>
      </w:r>
      <w:proofErr w:type="gramStart"/>
      <w:r>
        <w:rPr>
          <w:rFonts w:ascii="Verdana" w:hAnsi="Verdana"/>
          <w:color w:val="000000"/>
          <w:sz w:val="17"/>
          <w:szCs w:val="17"/>
          <w:shd w:val="clear" w:color="auto" w:fill="FFFFFF"/>
        </w:rPr>
        <w:t>1.Make</w:t>
      </w:r>
      <w:proofErr w:type="gramEnd"/>
      <w:r>
        <w:rPr>
          <w:rFonts w:ascii="Verdana" w:hAnsi="Verdana"/>
          <w:color w:val="000000"/>
          <w:sz w:val="17"/>
          <w:szCs w:val="17"/>
          <w:shd w:val="clear" w:color="auto" w:fill="FFFFFF"/>
        </w:rPr>
        <w:t xml:space="preserve"> sure to transition between each paragraph. 2. Write paper using a formal writing style (e.g., APA, MLA, Turabian). 3. Write a cover page 4. References should be formatted correctly following the writing style guidelines. 5. Create a heading for: A, B, C, D, E, and F. </w:t>
      </w:r>
      <w:proofErr w:type="gramStart"/>
      <w:r>
        <w:rPr>
          <w:rFonts w:ascii="Verdana" w:hAnsi="Verdana"/>
          <w:color w:val="000000"/>
          <w:sz w:val="17"/>
          <w:szCs w:val="17"/>
          <w:shd w:val="clear" w:color="auto" w:fill="FFFFFF"/>
        </w:rPr>
        <w:t>6.Paper</w:t>
      </w:r>
      <w:proofErr w:type="gramEnd"/>
      <w:r>
        <w:rPr>
          <w:rFonts w:ascii="Verdana" w:hAnsi="Verdana"/>
          <w:color w:val="000000"/>
          <w:sz w:val="17"/>
          <w:szCs w:val="17"/>
          <w:shd w:val="clear" w:color="auto" w:fill="FFFFFF"/>
        </w:rPr>
        <w:t xml:space="preserve"> should be between 10 and 15 double-spaced pages. The page count does not include the title page nor references. 7. Do not add extra spacing or lines between paragraphs or sections. 8. Margin should be 1”. 9. Paper should have no less than 11 references. The Bible does not count as a reference and should not be written in the reference section. **Plagiarism is serious and may result in a zero even if it is unintentional. While plagiarism can occur from a single word, it commonly occurs when 3 or more words are from the original source. All work will be checked for plagiarism during grading. Students are expected to properly summarize information using in-text citations. Directly quoted information must have both quotation marks and an in-text citation. Limit direct quotes to around 5% of the information. As a graduate student, you must demonstrate your understanding of the material. **Avoid cheating – Do not use other student’s essays.</w:t>
      </w:r>
    </w:p>
    <w:sectPr w:rsidR="00C34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988"/>
    <w:rsid w:val="00C34BEA"/>
    <w:rsid w:val="00D11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62FE3"/>
  <w15:chartTrackingRefBased/>
  <w15:docId w15:val="{881F2770-DEB2-4EC6-A568-5AB8B42E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2685</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2022-10-15T12:13:00Z</dcterms:created>
  <dcterms:modified xsi:type="dcterms:W3CDTF">2022-10-15T12:14:00Z</dcterms:modified>
</cp:coreProperties>
</file>