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BE51" w14:textId="6CB902DF" w:rsidR="002C399B" w:rsidRDefault="00A63E6F">
      <w:r>
        <w:rPr>
          <w:rFonts w:ascii="Verdana" w:hAnsi="Verdana"/>
          <w:color w:val="000000"/>
          <w:sz w:val="17"/>
          <w:szCs w:val="17"/>
          <w:shd w:val="clear" w:color="auto" w:fill="FFFFFF"/>
        </w:rPr>
        <w:t>How Future Health Informatics Technology with Telehealth Innovations Can Improve Family Support</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Submit your literature review on your chosen subject. Mention the keywords you used, which databases you have searched, and how many articles (resources) you searching strategy came up with. Divide the literature review into three elements: an introduction, body, and conclusion. mention the justification for your research and what is the knowledge gap that you are going to pave by doing your research. Rubrics: Give an informative title to your literature review (3 grades) Write it in a </w:t>
      </w:r>
      <w:r>
        <w:rPr>
          <w:rFonts w:ascii="Verdana" w:hAnsi="Verdana"/>
          <w:color w:val="000000"/>
          <w:sz w:val="17"/>
          <w:szCs w:val="17"/>
          <w:shd w:val="clear" w:color="auto" w:fill="FFFFFF"/>
        </w:rPr>
        <w:t>double-spaced</w:t>
      </w:r>
      <w:r>
        <w:rPr>
          <w:rFonts w:ascii="Verdana" w:hAnsi="Verdana"/>
          <w:color w:val="000000"/>
          <w:sz w:val="17"/>
          <w:szCs w:val="17"/>
          <w:shd w:val="clear" w:color="auto" w:fill="FFFFFF"/>
        </w:rPr>
        <w:t xml:space="preserve"> text in Arial or Times New Romans font of 11 or more size (2 grades) Cite all of your mentioned articles in APA format both in-text and in the references section (5 grades) you have to use at least 6 peer-reviewed articles for your literature search. (30 grades) Dividing your assignment into an introduction, body, and conclusion subheadings (10)</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6F"/>
    <w:rsid w:val="002C399B"/>
    <w:rsid w:val="00A6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A44B"/>
  <w15:chartTrackingRefBased/>
  <w15:docId w15:val="{061C519B-8699-45B2-9076-3AF0D70D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2022-10-03T14:01:00Z</dcterms:created>
  <dcterms:modified xsi:type="dcterms:W3CDTF">2022-10-03T14:02:00Z</dcterms:modified>
</cp:coreProperties>
</file>