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4ADA" w14:textId="60345B46" w:rsidR="008C38C2" w:rsidRDefault="00EC34C1">
      <w:r>
        <w:rPr>
          <w:rFonts w:ascii="Verdana" w:hAnsi="Verdana"/>
          <w:color w:val="000000"/>
          <w:sz w:val="17"/>
          <w:szCs w:val="17"/>
          <w:shd w:val="clear" w:color="auto" w:fill="FFFFFF"/>
        </w:rPr>
        <w:t xml:space="preserve">Choose one or two (or three) of the major themes in Margaret Atwood’s novel The Handmaid’s Tale, and write a minimum 8-paragraph, double-spaced, informal expository essay that explains how the non-linear plot and/or the setting and/or the characterizations and/or the narrative point of view and/or the use of symbols in the novel demonstrate the centrality of your selected theme or themes, or explore human experience through the theme or themes. If you choose two (or three) themes, you must also explain how they relate to each other in the novel. Provide evidence from the text for your claims.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C1"/>
    <w:rsid w:val="008C38C2"/>
    <w:rsid w:val="00E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54F"/>
  <w15:chartTrackingRefBased/>
  <w15:docId w15:val="{50503DD7-39C6-4F73-BAD5-99529C8C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2022-10-21T20:53:00Z</dcterms:created>
  <dcterms:modified xsi:type="dcterms:W3CDTF">2022-10-21T20:53:00Z</dcterms:modified>
</cp:coreProperties>
</file>