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F71C8" w14:textId="4D799EFF" w:rsidR="008C38C2" w:rsidRDefault="00A403AF">
      <w:r>
        <w:rPr>
          <w:rFonts w:ascii="Verdana" w:hAnsi="Verdana"/>
          <w:color w:val="000000"/>
          <w:sz w:val="17"/>
          <w:szCs w:val="17"/>
          <w:shd w:val="clear" w:color="auto" w:fill="FFFFFF"/>
        </w:rPr>
        <w:t>A case brief is a summary of a judicial decision. It is typically utilized by law students in order to gather the most important information about a case. In order to complete this assignment, choose ONE of the cases assigned. The full legal decisions are posted on Blackboard so there is no need for you to look them up on your own. Before beginning you brief your case, you must read the case in its entirety and fully understand it. Review Appendix A of your textbook and these instructions before you begin. CITATION (5 points): Every case brief begins with a citation of the case. A citation is a reference to the name of the parties (using last names only), the court that decided the case, the publication where the case may be located and the year of the decision. Your citation should be centered at the top of your case brief. In appendix A, you will see the following information in the citation: the name of the case basic publication information, including the case reporter volume, the reporter abbreviation, and the first page number of the opinion- the court that decided the case the year of the decision Generally speaking, a case brief consists of the following four sections: FACTS (35 points) This section must include a recitation of the facts of the case in your own words. Please do not include every fact; rather focus on the important facts. ISSUE (10 points) What is the specific legal question that the court must resolve? The issue should be set forth in the form of a question. DECISION (5 points) The court’s answer to the issue that you state above. It must begin with a “yes” or “no” and then 1-2 sentences stating how the court decided. REASON (40 points) A detailed analysis of why the court held the way that it did. What facts and rules of law did the court rely on in making its decision. *Remaining 5 points- English usage, grammar and spelling *Your brief must include all of these sections, just like the brief in Appendix A. *Your brief should be 2-3 pages long, 12pt font, 1” margins on all sides. *Please remember that your brief is in essence a summary of the court’s decision IN YOUR OWN WORDS. Please note that copying and pasting the text of the decision is not briefing a case and, accordingly, credit will not be given. Briefing involves the student’s own analysis of the case and should reflect the student’s understanding of the decision.</w:t>
      </w:r>
    </w:p>
    <w:sectPr w:rsidR="008C3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AF"/>
    <w:rsid w:val="008C38C2"/>
    <w:rsid w:val="00A40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331D"/>
  <w15:chartTrackingRefBased/>
  <w15:docId w15:val="{8DB5AFB2-D45D-4027-84CE-8AC1ABF2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2022-10-21T08:08:00Z</dcterms:created>
  <dcterms:modified xsi:type="dcterms:W3CDTF">2022-10-21T08:08:00Z</dcterms:modified>
</cp:coreProperties>
</file>