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E77C" w14:textId="26ECA799" w:rsidR="00D92A93" w:rsidRDefault="00B5776A">
      <w:r>
        <w:rPr>
          <w:rFonts w:ascii="Verdana" w:hAnsi="Verdana"/>
          <w:color w:val="000000"/>
          <w:sz w:val="17"/>
          <w:szCs w:val="17"/>
          <w:shd w:val="clear" w:color="auto" w:fill="FFFFFF"/>
        </w:rPr>
        <w:t>Business Ethics Argumentative Paper on the McDonalds Hot Coffee incident. FINAL PAPER: The final paper will be an argumentative paper of at least 2,000 words. PLEASE READ AND LOOSELY FOLLOW THE GUIDE TO ARGUMENTATIVE PAPERS. The paper should be typed and double-spaced. The topic, which can be but need not be based on a case study, must be approved by the teacher if it concerns a topic not discussed at all in the text and cannot be the same topic chosen for your case paper. The paper must contain a thesis statement and arguments to support the thesis statement, along with objections to your arguments and responses to those objections. PLEASE SEE THE CANVAS DOCUMENT ON ARGUMENTATIVE PAPERS. You must cite any references or quotations used. If you use material from our text, you must cite the source (if only within the body of your paper). If you use sources other than our text, you should have a separate bibliography at the end of the paper. THERE IS NO REQUIRED FORMAT (such as that of the American Psychological Association or The Chicago Manual of Style) FOR THE PAPER, PROVIDED THAT YOU CITE YOUR SOURCES, INCLUDING OUR TEXT. THIS DOCUMENT MUST BE IN WORD FORMAT OR PDF AND TURNED IN BY 11:59 PM NOV 9,2022. USE THE CANVAS PLATFORM TO UPLOAD YOUR DOCUMENT. USE THE INSERT TAB AND DROP-DOWN BAR FOR UPLOADING YOUR WORD DOCUMENT.</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6A"/>
    <w:rsid w:val="00B5776A"/>
    <w:rsid w:val="00D9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E299"/>
  <w15:chartTrackingRefBased/>
  <w15:docId w15:val="{918FA843-125F-47BB-AA15-59685662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2022-11-09T09:07:00Z</dcterms:created>
  <dcterms:modified xsi:type="dcterms:W3CDTF">2022-11-09T09:08:00Z</dcterms:modified>
</cp:coreProperties>
</file>