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12E9" w14:textId="13229CD1" w:rsidR="00C51813" w:rsidRDefault="008B31C4">
      <w:r>
        <w:rPr>
          <w:rFonts w:ascii="Verdana" w:hAnsi="Verdana"/>
          <w:color w:val="000000"/>
          <w:sz w:val="17"/>
          <w:szCs w:val="17"/>
          <w:shd w:val="clear" w:color="auto" w:fill="FFFFFF"/>
        </w:rPr>
        <w:t xml:space="preserve">GPS Case Study analyzing Systems Engineering Used. EMA 620 Milestone One Guidelines and Rubric Overview: In this milestone, you will analyze a single case study and submit the Systems Life-Cycle portion of your final project. You will choose one of two case studies and begin the Systems Life-Cycle portion of the final project. As you examine each case study, note that there is a discussion topic for conversations about the AFIT GPS Case Study and the AFIT Hubble Space Telescope Case Study. Prompt: Review the AFIT GPS Case Study and the AFIT Hubble Space Telescope Case Study, and choose one case study for use with your final project. Keep in mind as you craft your submission that you will be learning more about the sections of the final project (Systems Life-Cycle, Requirements, Trade-Off Studies, and Risk Management) as we move through the course. This milestone is a place to share what you know now, as well as what questions you have related to your case study. The </w:t>
      </w:r>
      <w:proofErr w:type="spellStart"/>
      <w:r>
        <w:rPr>
          <w:rFonts w:ascii="Verdana" w:hAnsi="Verdana"/>
          <w:color w:val="000000"/>
          <w:sz w:val="17"/>
          <w:szCs w:val="17"/>
          <w:shd w:val="clear" w:color="auto" w:fill="FFFFFF"/>
        </w:rPr>
        <w:t>SEBoK</w:t>
      </w:r>
      <w:proofErr w:type="spellEnd"/>
      <w:r>
        <w:rPr>
          <w:rFonts w:ascii="Verdana" w:hAnsi="Verdana"/>
          <w:color w:val="000000"/>
          <w:sz w:val="17"/>
          <w:szCs w:val="17"/>
          <w:shd w:val="clear" w:color="auto" w:fill="FFFFFF"/>
        </w:rPr>
        <w:t xml:space="preserve"> acronym list may be helpful as you complete this milestone. This milestone should address the critical elements below, which include a draft of the Systems Life-Cycle portion of your final project. </w:t>
      </w:r>
      <w:proofErr w:type="gramStart"/>
      <w:r>
        <w:rPr>
          <w:rFonts w:ascii="Verdana" w:hAnsi="Verdana"/>
          <w:color w:val="000000"/>
          <w:sz w:val="17"/>
          <w:szCs w:val="17"/>
          <w:shd w:val="clear" w:color="auto" w:fill="FFFFFF"/>
        </w:rPr>
        <w:t>Specifically</w:t>
      </w:r>
      <w:proofErr w:type="gramEnd"/>
      <w:r>
        <w:rPr>
          <w:rFonts w:ascii="Verdana" w:hAnsi="Verdana"/>
          <w:color w:val="000000"/>
          <w:sz w:val="17"/>
          <w:szCs w:val="17"/>
          <w:shd w:val="clear" w:color="auto" w:fill="FFFFFF"/>
        </w:rPr>
        <w:t xml:space="preserve"> the following critical elements must be addressed: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Describe which case study you chose and why.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Explain what is interesting to you about this case study.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Select sections of the case study to use for the following sections of the final project for planning purposes in the next milestones: Systems Life-Cycle, Requirements, Trade-Off Studies, and Risk Management.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Systems Life-Cycle A. Illustrate the principal products and activities of the development project. What development process was used? To what extent did the development process reflect your understanding of the systems life-cycle? What best practices were missing? To the extent possible, use specific examples to illustrate. If the required information is not readily available or is incomplete in the case study, you may make assumptions, as long as they are clearly stated. B. Analyze the deployment of the system. For example, how was the system integrated (i.e., the pieces put together and installed into the operational environment)? How was the system fielded? What lessons were learned? To the extent possible, use specific examples to illustrate. If the required information is not readily available or is incomplete in the case study, you may make assumptions, as long as they are clearly stated. C. Examine the plans for the future of the system. For example, how will the system be maintained (e.g., repaired and updated)? How is the future evolution of the system being planned and managed? To the extent possible, use specific examples to illustrate. If the required information is not readily available or is incomplete in the case study, you may make assumptions, as long as they are clearly stated.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C4"/>
    <w:rsid w:val="008B31C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8E2A"/>
  <w15:chartTrackingRefBased/>
  <w15:docId w15:val="{F3887301-B427-4B6E-8A54-C3A9EF83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2022-11-26T08:55:00Z</dcterms:created>
  <dcterms:modified xsi:type="dcterms:W3CDTF">2022-11-26T08:55:00Z</dcterms:modified>
</cp:coreProperties>
</file>