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003F" w14:textId="6AA44318" w:rsidR="00EB2022" w:rsidRDefault="00132041">
      <w:r>
        <w:rPr>
          <w:rFonts w:ascii="Verdana" w:hAnsi="Verdana"/>
          <w:color w:val="000000"/>
          <w:sz w:val="17"/>
          <w:szCs w:val="17"/>
          <w:shd w:val="clear" w:color="auto" w:fill="FFFFFF"/>
        </w:rPr>
        <w:t xml:space="preserve">Discussion: Using Qualitative and Quantitative Methods to Inform Evidence-Based Practice. Paper details: Discussion: Using Qualitative and Quantitative Methods to Inform Evidence-Based Practice Chronic pain affects millions of Americans. Diagnosing, treating, and understanding chronic pain creates many challenges for healthcare. Is the challenge on how to properly diagnose and manage a patient’s pain? Or is the challenge on whether or not to prescribe pain medications given the concerns with addiction as a result of the opioid epidemic? Photo Credit: Getty Images Consider the questions posed above. How might the use of qualitative and quantitative methods serve to provide answers for researchers regarding the challenges associated with chronic pain? What can qualitative data provide that quantitative data cannot, and vice versa? How might a mixed methods approach fill in the gaps to provide a clearer understanding of the problem and potential solutions? For this Discussion, reflect on an issue or problem in healthcare that may benefit from a mixed methods approach. Think about the differences between qualitative and quantitative research methods and designs, as well as how these two methods might work well together. Consider how a </w:t>
      </w:r>
      <w:proofErr w:type="gramStart"/>
      <w:r>
        <w:rPr>
          <w:rFonts w:ascii="Verdana" w:hAnsi="Verdana"/>
          <w:color w:val="000000"/>
          <w:sz w:val="17"/>
          <w:szCs w:val="17"/>
          <w:shd w:val="clear" w:color="auto" w:fill="FFFFFF"/>
        </w:rPr>
        <w:t>mixed methods</w:t>
      </w:r>
      <w:proofErr w:type="gramEnd"/>
      <w:r>
        <w:rPr>
          <w:rFonts w:ascii="Verdana" w:hAnsi="Verdana"/>
          <w:color w:val="000000"/>
          <w:sz w:val="17"/>
          <w:szCs w:val="17"/>
          <w:shd w:val="clear" w:color="auto" w:fill="FFFFFF"/>
        </w:rPr>
        <w: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41"/>
    <w:rsid w:val="00132041"/>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B43E"/>
  <w15:chartTrackingRefBased/>
  <w15:docId w15:val="{FBE80F41-007A-444E-A6E4-3BD58A48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2022-11-07T10:17:00Z</dcterms:created>
  <dcterms:modified xsi:type="dcterms:W3CDTF">2022-11-07T10:17:00Z</dcterms:modified>
</cp:coreProperties>
</file>