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AF0E" w14:textId="44C3027C" w:rsidR="00EB2022" w:rsidRDefault="009509CD">
      <w:r>
        <w:rPr>
          <w:rFonts w:ascii="Verdana" w:hAnsi="Verdana"/>
          <w:color w:val="000000"/>
          <w:sz w:val="17"/>
          <w:szCs w:val="17"/>
          <w:shd w:val="clear" w:color="auto" w:fill="FFFFFF"/>
        </w:rPr>
        <w:t xml:space="preserve">Paper instructions: The student will select a particular education topic and then develop a research question to be answered. Your research question will help you to narrow down your topic and develop a thesis statement. Answer your research question using journals, the Internet, and other library resources. You must have a minimum of 3 references used and cited in this paper and your textbook can be used as one reference. The paper should be from 3 ½ to 4 pages long. Students may not use papers that have been or will be used in other courses. Plagiarism will result in an immediate course grade of F. Following is a list of preapproved topics. You may choose one of these or another topic of personal interest with the instructor’s approval. These are broad topics, and you can narrow your search accordingly. It is best to create a research question based on your topic. Again, all topics not listed must be approved first by the instructor. It is probably best to first pick a topic, and then create a research question so that you have a clear focus. This research question will eventually turn into your thesis statement. Topics Americans with Disabilities Act. Literacy in America. ADHD/ADD. Racial and Ethnic Justice Issues in American Education. Bilingual Education. Bullying in Schools. Autism. Economic Injustice Issues Related to American School Districts. Standardized Assessments. Constructivism. School Safety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Pros and Cons of Teacher-led vs. Student-led instruction. Early Childhood Education. Classroom Management. Technology in Education. NYS Standards. Teacher Tenure. Class Size. Mental Health. Flipped Classrooms. Social-Emotional Learning (SEL). School Choice (e.g., charter school, public school). Using APA format only. Please Note: The Databases provide you with the formatting and how to cite for your reference page. It is a tool where you just have to copy and paste it onto your paper. The field of education is a social science, so as a result, all assignments (Journal, Philosophy, Book Review, Research) submitted must follow APA (American Psychological Association) formatting. This course expects that people understand the fundamentals of research and composition. Please make use of the library staff (Library Home Page (sunysuffolk.edu)) and the academic skills center or writing lab on any of the three campuses. You can review the requirements of APA formatting on SCCC's library webpage, under the reference section Begin Here! Citations in Library Databases - Citing - Research Guides at Suffolk County Community College (sunysuffolk.edu). Simply go to the drop tab and click on citation guide. The OWL (online writing lab) at Purdue is the most thorough, and easy to read, in regard to APA style and formatting: http://owl.english.purdue.edu/owl/resource/560/01/ Your research paper should include the following: Cover page Reference page Pagination As is explained in the OWL pages, a font size of 12 and font style of Times New Roman is expected. Double-Spaced.</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CD"/>
    <w:rsid w:val="009509CD"/>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6895"/>
  <w15:chartTrackingRefBased/>
  <w15:docId w15:val="{7AD6FFED-51CF-4F14-884E-01353E56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2022-11-04T20:24:00Z</dcterms:created>
  <dcterms:modified xsi:type="dcterms:W3CDTF">2022-11-04T20:25:00Z</dcterms:modified>
</cp:coreProperties>
</file>