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20B0" w14:textId="322D99A5" w:rsidR="00C51813" w:rsidRDefault="005A6850">
      <w:r>
        <w:rPr>
          <w:rFonts w:ascii="Verdana" w:hAnsi="Verdana"/>
          <w:color w:val="000000"/>
          <w:sz w:val="17"/>
          <w:szCs w:val="17"/>
          <w:shd w:val="clear" w:color="auto" w:fill="FFFFFF"/>
        </w:rPr>
        <w:t xml:space="preserve">An argument essay develops a position on the issues) presented in the Q2 Nonfiction book "The beauty myth" By Naomi Wolf. and weaves in ideas from the podcasts you selected about the book. Argument Essay Requirements: You must include all items from the list below. Your finished argument essay must: • Explore the complexities and tensions related to the issues) addressed in your Q2 Nonfiction book and situate the issue(s) in a broader context beyond the book) • Include direct quotes from your Q2 Nonfiction book - carefully embedded and cited in MLA format. </w:t>
      </w:r>
      <w:proofErr w:type="spellStart"/>
      <w:r>
        <w:rPr>
          <w:rFonts w:ascii="Verdana" w:hAnsi="Verdana"/>
          <w:color w:val="000000"/>
          <w:sz w:val="17"/>
          <w:szCs w:val="17"/>
          <w:shd w:val="clear" w:color="auto" w:fill="FFFFFF"/>
        </w:rPr>
        <w:t>a</w:t>
      </w:r>
      <w:proofErr w:type="spellEnd"/>
      <w:r>
        <w:rPr>
          <w:rFonts w:ascii="Verdana" w:hAnsi="Verdana"/>
          <w:color w:val="000000"/>
          <w:sz w:val="17"/>
          <w:szCs w:val="17"/>
          <w:shd w:val="clear" w:color="auto" w:fill="FFFFFF"/>
        </w:rPr>
        <w:t xml:space="preserve"> Include quotes or paraphrased text from at least TWO podcasts related to the book • Discuss the issue in depth//detail • Address problems raised in the book • Offer solutions suggested in the book • Acknowledge obstacles to solutions • Be structured as an argument essay • Be 1,000 words or more in length</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50"/>
    <w:rsid w:val="005A6850"/>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6947"/>
  <w15:chartTrackingRefBased/>
  <w15:docId w15:val="{DE49D6F4-3D78-4A12-A0F3-126B49C6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2022-12-08T05:47:00Z</dcterms:created>
  <dcterms:modified xsi:type="dcterms:W3CDTF">2022-12-08T05:48:00Z</dcterms:modified>
</cp:coreProperties>
</file>