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07DD" w14:textId="27710C06" w:rsidR="00C51813" w:rsidRDefault="00F0688D">
      <w:r>
        <w:rPr>
          <w:rFonts w:ascii="Verdana" w:hAnsi="Verdana"/>
          <w:color w:val="000000"/>
          <w:sz w:val="17"/>
          <w:szCs w:val="17"/>
          <w:shd w:val="clear" w:color="auto" w:fill="FFFFFF"/>
        </w:rPr>
        <w:t>Anxiety: 1Give the reader (me) a general background on the topic you chose by constructing a brief introduction. 2. Take at least one point from three studies that were done that are directly related to the topic you introduced. This description does not have to be extremely detailed. Remember the papers on the coffee experiment and the bobo doll? They just presented a vague picture of the experiments but you could still get a good sense of what was done. Try to present your studies similarly. 3. Critique the studies you presented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are the conclusions presented reasonable from the results the researchers got?) and offer some insight or future directions for a study. If you want you could simply state any questions you have pertaining to the topic you introduced and what might be done to answer those questions. Just provide some kind conclusion with respect to your write up. So the paper must have: Title page Abstract Three pages doubles spaced addressing the three guidelines Reference page Title running header – top left of each page </w:t>
      </w:r>
      <w:proofErr w:type="spellStart"/>
      <w:r>
        <w:rPr>
          <w:rFonts w:ascii="Verdana" w:hAnsi="Verdana"/>
          <w:color w:val="000000"/>
          <w:sz w:val="17"/>
          <w:szCs w:val="17"/>
          <w:shd w:val="clear" w:color="auto" w:fill="FFFFFF"/>
        </w:rPr>
        <w:t>Page</w:t>
      </w:r>
      <w:proofErr w:type="spellEnd"/>
      <w:r>
        <w:rPr>
          <w:rFonts w:ascii="Verdana" w:hAnsi="Verdana"/>
          <w:color w:val="000000"/>
          <w:sz w:val="17"/>
          <w:szCs w:val="17"/>
          <w:shd w:val="clear" w:color="auto" w:fill="FFFFFF"/>
        </w:rPr>
        <w:t xml:space="preserve"> numbers – top right of each page these are the peer review articles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found but not all the information has to come from these Digital Media, Anxiety and Depression in Children Nov. 2017 Fear Generalization and Anxiety: Behavioral and Neural Mechanisms Sep. 2015 Parental and Child Anxiety Perioperatively: Relationship, Repercussions, and Recommendations Jun. 2021</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8D"/>
    <w:rsid w:val="00C51813"/>
    <w:rsid w:val="00F0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FB48"/>
  <w15:chartTrackingRefBased/>
  <w15:docId w15:val="{6257B535-33DF-4AE2-B956-4B28CE67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2022-12-04T19:30:00Z</dcterms:created>
  <dcterms:modified xsi:type="dcterms:W3CDTF">2022-12-04T19:30:00Z</dcterms:modified>
</cp:coreProperties>
</file>