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F3E3" w14:textId="2FCA94FE" w:rsidR="00C56133" w:rsidRDefault="000F3BB0">
      <w:r>
        <w:rPr>
          <w:rFonts w:ascii="Verdana" w:hAnsi="Verdana"/>
          <w:color w:val="000000"/>
          <w:sz w:val="17"/>
          <w:szCs w:val="17"/>
          <w:shd w:val="clear" w:color="auto" w:fill="FFFFFF"/>
        </w:rPr>
        <w:t>Week 4 Assignment:</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Healthcare Policy and Advocacy – </w:t>
      </w:r>
      <w:proofErr w:type="spellStart"/>
      <w:r>
        <w:rPr>
          <w:rFonts w:ascii="Verdana" w:hAnsi="Verdana"/>
          <w:color w:val="000000"/>
          <w:sz w:val="17"/>
          <w:szCs w:val="17"/>
          <w:shd w:val="clear" w:color="auto" w:fill="FFFFFF"/>
        </w:rPr>
        <w:t>Nurs</w:t>
      </w:r>
      <w:proofErr w:type="spellEnd"/>
      <w:r>
        <w:rPr>
          <w:rFonts w:ascii="Verdana" w:hAnsi="Verdana"/>
          <w:color w:val="000000"/>
          <w:sz w:val="17"/>
          <w:szCs w:val="17"/>
          <w:shd w:val="clear" w:color="auto" w:fill="FFFFFF"/>
        </w:rPr>
        <w:t xml:space="preserve"> 8100 Assignment POLICY MODEL Policy models provide the framework for moving policy forward. However, not all policy models will be effective for all priorities. Therefore, it is important to appraise policy models with the specific advocacy priority in mind. For this Assignment, you will choose from four policymaking frameworks, the one that best fits your advocacy priority. You will construct a written response, with evidence, explaining the selected framework, providing specific detail regarding how it is the best fit and will move the priority forward. Assignment (due Sunday, 10:59 p.m. CT): Submit a 2-page policy paper explaining how the selected bill made it onto the state or federal legislative agenda. Although the module directions give you more options, I am requiring that you use one of the following policymaking models only: </w:t>
      </w:r>
      <w:proofErr w:type="spellStart"/>
      <w:r>
        <w:rPr>
          <w:rFonts w:ascii="Verdana" w:hAnsi="Verdana"/>
          <w:color w:val="000000"/>
          <w:sz w:val="17"/>
          <w:szCs w:val="17"/>
          <w:shd w:val="clear" w:color="auto" w:fill="FFFFFF"/>
        </w:rPr>
        <w:t>Kingdon's</w:t>
      </w:r>
      <w:proofErr w:type="spellEnd"/>
      <w:r>
        <w:rPr>
          <w:rFonts w:ascii="Verdana" w:hAnsi="Verdana"/>
          <w:color w:val="000000"/>
          <w:sz w:val="17"/>
          <w:szCs w:val="17"/>
          <w:shd w:val="clear" w:color="auto" w:fill="FFFFFF"/>
        </w:rPr>
        <w:t xml:space="preserve"> Multiple Streams Framework (KSF), the Advocacy Coalition Framework (ACF), and the Narrative Policy Framework (NPF). RESOURCES Be sure to review the Learning Resources before completing this activity. Click the weekly resources link to access the resources. WEEKLY RESOURCES LEARNING RESOURCES Required Resources Readings Dawes, D. E. (2020). The political determinants of health. Johns Hopkins University Press. Chapter 4, “How the Game is Played: Successful Employment of the Political Determinants of Health” (pp.78–111) </w:t>
      </w:r>
      <w:proofErr w:type="spellStart"/>
      <w:r>
        <w:rPr>
          <w:rFonts w:ascii="Verdana" w:hAnsi="Verdana"/>
          <w:color w:val="000000"/>
          <w:sz w:val="17"/>
          <w:szCs w:val="17"/>
          <w:shd w:val="clear" w:color="auto" w:fill="FFFFFF"/>
        </w:rPr>
        <w:t>Porche</w:t>
      </w:r>
      <w:proofErr w:type="spellEnd"/>
      <w:r>
        <w:rPr>
          <w:rFonts w:ascii="Verdana" w:hAnsi="Verdana"/>
          <w:color w:val="000000"/>
          <w:sz w:val="17"/>
          <w:szCs w:val="17"/>
          <w:shd w:val="clear" w:color="auto" w:fill="FFFFFF"/>
        </w:rPr>
        <w:t xml:space="preserve">, Demetrius J. (2023). Health policy: Applications for nurses and other health professionals (3rd ed.). Jones &amp; Bartlett Learning. Chapter 9, “Policy Formulation and Implementation” (pp.101-112) Chapter 10, “Policy Analysis” (pp.113-140) Example Exemplars Advocacy Coalition Framework (ACF) (Word document)Download Advocacy Coalition Framework (ACF) (Word document) </w:t>
      </w:r>
      <w:proofErr w:type="spellStart"/>
      <w:r>
        <w:rPr>
          <w:rFonts w:ascii="Verdana" w:hAnsi="Verdana"/>
          <w:color w:val="000000"/>
          <w:sz w:val="17"/>
          <w:szCs w:val="17"/>
          <w:shd w:val="clear" w:color="auto" w:fill="FFFFFF"/>
        </w:rPr>
        <w:t>Kingdon's</w:t>
      </w:r>
      <w:proofErr w:type="spellEnd"/>
      <w:r>
        <w:rPr>
          <w:rFonts w:ascii="Verdana" w:hAnsi="Verdana"/>
          <w:color w:val="000000"/>
          <w:sz w:val="17"/>
          <w:szCs w:val="17"/>
          <w:shd w:val="clear" w:color="auto" w:fill="FFFFFF"/>
        </w:rPr>
        <w:t xml:space="preserve"> Multiple Streams Framework (KSF) (Word document)Download </w:t>
      </w:r>
      <w:proofErr w:type="spellStart"/>
      <w:r>
        <w:rPr>
          <w:rFonts w:ascii="Verdana" w:hAnsi="Verdana"/>
          <w:color w:val="000000"/>
          <w:sz w:val="17"/>
          <w:szCs w:val="17"/>
          <w:shd w:val="clear" w:color="auto" w:fill="FFFFFF"/>
        </w:rPr>
        <w:t>Kingdon's</w:t>
      </w:r>
      <w:proofErr w:type="spellEnd"/>
      <w:r>
        <w:rPr>
          <w:rFonts w:ascii="Verdana" w:hAnsi="Verdana"/>
          <w:color w:val="000000"/>
          <w:sz w:val="17"/>
          <w:szCs w:val="17"/>
          <w:shd w:val="clear" w:color="auto" w:fill="FFFFFF"/>
        </w:rPr>
        <w:t xml:space="preserve"> Multiple Streams Framework (KSF) (Word document) Narrative Policy Framework (NPF) (Word document)Download Narrative Policy Framework (NPF) (Word document) Media The following media resources address the contextual factors impacting the answer to the following question, “How did we get here?” regarding the current state of healthcare in the U.S. Please select at least two from the following to view. CNBC. (2018, December 26). Why medical bills in the U.S. are so expensive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Video]. https://www.youtube.com/watch?v=3NvnOUcG-ZI Note: The approximate length of this media piece is 15 minutes. FRONTLINE PBS. (2021, May 18). The healthcare divide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full documentary): FRONTLINE Links to an external site.[Video]. https://www.youtube.com/watch?v=UVvEkeH4O8o Note: The approximate length of this media piece is 53 minutes. </w:t>
      </w:r>
      <w:proofErr w:type="spellStart"/>
      <w:r>
        <w:rPr>
          <w:rFonts w:ascii="Verdana" w:hAnsi="Verdana"/>
          <w:color w:val="000000"/>
          <w:sz w:val="17"/>
          <w:szCs w:val="17"/>
          <w:shd w:val="clear" w:color="auto" w:fill="FFFFFF"/>
        </w:rPr>
        <w:t>IntelligenceSquared</w:t>
      </w:r>
      <w:proofErr w:type="spellEnd"/>
      <w:r>
        <w:rPr>
          <w:rFonts w:ascii="Verdana" w:hAnsi="Verdana"/>
          <w:color w:val="000000"/>
          <w:sz w:val="17"/>
          <w:szCs w:val="17"/>
          <w:shd w:val="clear" w:color="auto" w:fill="FFFFFF"/>
        </w:rPr>
        <w:t xml:space="preserve"> Debates. (2017, October 6). The U.S. health care system is terminally broken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Video]. https://www.youtube.com/watch?v=o0JFn7rVHdg Note: The approximate length of this media piece is 95 minutes. PBS NewsHour. (2021). Health care: America vs. the World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https://www.youtube.com/watch?v=BytzrjEfyfA Note: The approximate length of this media piece is 56 minutes. TO PREPARE · Review the twelve policy models outlined in Health Policy: Applications for Nurses and Other Health Professionals (Chapter 9, pp. 119-125) · Consider which of the twelve models might best fit your priority determined in Week 2. · You are encouraged to search the literature for examples of how the selected policymaking model has been used in the past. · Review the exemplar examples in the Week 4 Learning Resources. THE ASSIGNMENT: (2 PAGES) Submit a 2-page written response detailing your selection of one policymaking framework that best supports your priority—particularly, getting your priority on the agenda. In your response, explain why the framework best describes how you might proceed in effectively moving your advocacy priority forward in the policymaking process. Support your response with evidence. Reminder: The College of Nursing requires that all papers submitted include a title page, introduction, summary, and references. The Walden Writing Center Sample Paper provides an example of those required elements (available at https://academicguides.waldenu.edu/writingcenter/templates/general#s-lg-box-20293632 Links to an external site.). All papers submitted must use this formatting. Rubrics Select one policy model that best fits your priority, particularly getting your priority on the </w:t>
      </w:r>
      <w:proofErr w:type="gramStart"/>
      <w:r>
        <w:rPr>
          <w:rFonts w:ascii="Verdana" w:hAnsi="Verdana"/>
          <w:color w:val="000000"/>
          <w:sz w:val="17"/>
          <w:szCs w:val="17"/>
          <w:shd w:val="clear" w:color="auto" w:fill="FFFFFF"/>
        </w:rPr>
        <w:t>agenda.(</w:t>
      </w:r>
      <w:proofErr w:type="gramEnd"/>
      <w:r>
        <w:rPr>
          <w:rFonts w:ascii="Verdana" w:hAnsi="Verdana"/>
          <w:color w:val="000000"/>
          <w:sz w:val="17"/>
          <w:szCs w:val="17"/>
          <w:shd w:val="clear" w:color="auto" w:fill="FFFFFF"/>
        </w:rPr>
        <w:t xml:space="preserve">40 pts) This criterion is linked to a Learning </w:t>
      </w:r>
      <w:proofErr w:type="spellStart"/>
      <w:r>
        <w:rPr>
          <w:rFonts w:ascii="Verdana" w:hAnsi="Verdana"/>
          <w:color w:val="000000"/>
          <w:sz w:val="17"/>
          <w:szCs w:val="17"/>
          <w:shd w:val="clear" w:color="auto" w:fill="FFFFFF"/>
        </w:rPr>
        <w:t>OutcomeSupport</w:t>
      </w:r>
      <w:proofErr w:type="spellEnd"/>
      <w:r>
        <w:rPr>
          <w:rFonts w:ascii="Verdana" w:hAnsi="Verdana"/>
          <w:color w:val="000000"/>
          <w:sz w:val="17"/>
          <w:szCs w:val="17"/>
          <w:shd w:val="clear" w:color="auto" w:fill="FFFFFF"/>
        </w:rPr>
        <w:t xml:space="preserve"> the selection of the policy model and explain how the model will help move the advocacy priority forward. (45pts) Written Expression and Formatting—Paragraph Development and Organization: Paragraphs make clear points that support well-developed ideas, flow logically, and demonstrate continuity of ideas. Sentences are carefully focused—neither long and rambling nor short and lacking substance. A clear and comprehensive purpose statement and introduction is provided which delineates all required </w:t>
      </w:r>
      <w:proofErr w:type="gramStart"/>
      <w:r>
        <w:rPr>
          <w:rFonts w:ascii="Verdana" w:hAnsi="Verdana"/>
          <w:color w:val="000000"/>
          <w:sz w:val="17"/>
          <w:szCs w:val="17"/>
          <w:shd w:val="clear" w:color="auto" w:fill="FFFFFF"/>
        </w:rPr>
        <w:t>criteria.(</w:t>
      </w:r>
      <w:proofErr w:type="gramEnd"/>
      <w:r>
        <w:rPr>
          <w:rFonts w:ascii="Verdana" w:hAnsi="Verdana"/>
          <w:color w:val="000000"/>
          <w:sz w:val="17"/>
          <w:szCs w:val="17"/>
          <w:shd w:val="clear" w:color="auto" w:fill="FFFFFF"/>
        </w:rPr>
        <w:t xml:space="preserve">5pts) Written Expression and Formatting—English writing standards: Correct grammar, mechanics, and proper punctuation (5pts) This criterion is linked to a Learning </w:t>
      </w:r>
      <w:proofErr w:type="spellStart"/>
      <w:r>
        <w:rPr>
          <w:rFonts w:ascii="Verdana" w:hAnsi="Verdana"/>
          <w:color w:val="000000"/>
          <w:sz w:val="17"/>
          <w:szCs w:val="17"/>
          <w:shd w:val="clear" w:color="auto" w:fill="FFFFFF"/>
        </w:rPr>
        <w:t>OutcomeWritten</w:t>
      </w:r>
      <w:proofErr w:type="spellEnd"/>
      <w:r>
        <w:rPr>
          <w:rFonts w:ascii="Verdana" w:hAnsi="Verdana"/>
          <w:color w:val="000000"/>
          <w:sz w:val="17"/>
          <w:szCs w:val="17"/>
          <w:shd w:val="clear" w:color="auto" w:fill="FFFFFF"/>
        </w:rPr>
        <w:t xml:space="preserve"> Expression and Formatting: The paper follows correct APA format for title page, headings, font, spacing, margins, indentations, page numbers, parenthetical/in-text citations, and reference list. (5pts)</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B0"/>
    <w:rsid w:val="000F3BB0"/>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0CD0"/>
  <w15:chartTrackingRefBased/>
  <w15:docId w15:val="{31F5DF01-62A8-46C3-B688-3F07C67F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2022-12-20T17:48:00Z</dcterms:created>
  <dcterms:modified xsi:type="dcterms:W3CDTF">2022-12-20T17:48:00Z</dcterms:modified>
</cp:coreProperties>
</file>