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EEE4" w14:textId="6D264F3E" w:rsidR="00404AC1" w:rsidRDefault="0035577C">
      <w:r>
        <w:rPr>
          <w:rFonts w:ascii="Verdana" w:hAnsi="Verdana"/>
          <w:color w:val="000000"/>
          <w:sz w:val="17"/>
          <w:szCs w:val="17"/>
          <w:shd w:val="clear" w:color="auto" w:fill="FFFFFF"/>
        </w:rPr>
        <w:t>W</w:t>
      </w:r>
      <w:r>
        <w:rPr>
          <w:rFonts w:ascii="Verdana" w:hAnsi="Verdana"/>
          <w:color w:val="000000"/>
          <w:sz w:val="17"/>
          <w:szCs w:val="17"/>
          <w:shd w:val="clear" w:color="auto" w:fill="FFFFFF"/>
        </w:rPr>
        <w:t xml:space="preserve">hy ethics is important (w9). Paper </w:t>
      </w:r>
      <w:proofErr w:type="spellStart"/>
      <w:proofErr w:type="gramStart"/>
      <w:r>
        <w:rPr>
          <w:rFonts w:ascii="Verdana" w:hAnsi="Verdana"/>
          <w:color w:val="000000"/>
          <w:sz w:val="17"/>
          <w:szCs w:val="17"/>
          <w:shd w:val="clear" w:color="auto" w:fill="FFFFFF"/>
        </w:rPr>
        <w:t>instructions:i</w:t>
      </w:r>
      <w:proofErr w:type="spellEnd"/>
      <w:proofErr w:type="gramEnd"/>
      <w:r>
        <w:rPr>
          <w:rFonts w:ascii="Verdana" w:hAnsi="Verdana"/>
          <w:color w:val="000000"/>
          <w:sz w:val="17"/>
          <w:szCs w:val="17"/>
          <w:shd w:val="clear" w:color="auto" w:fill="FFFFFF"/>
        </w:rPr>
        <w:t xml:space="preserve"> Analyze ethical considerations and implications involving functional behavior assessment and the implementation of specific intervention techniques, including the use of </w:t>
      </w:r>
      <w:proofErr w:type="spellStart"/>
      <w:r>
        <w:rPr>
          <w:rFonts w:ascii="Verdana" w:hAnsi="Verdana"/>
          <w:color w:val="000000"/>
          <w:sz w:val="17"/>
          <w:szCs w:val="17"/>
          <w:shd w:val="clear" w:color="auto" w:fill="FFFFFF"/>
        </w:rPr>
        <w:t>aversives</w:t>
      </w:r>
      <w:proofErr w:type="spellEnd"/>
      <w:r>
        <w:rPr>
          <w:rFonts w:ascii="Verdana" w:hAnsi="Verdana"/>
          <w:color w:val="000000"/>
          <w:sz w:val="17"/>
          <w:szCs w:val="17"/>
          <w:shd w:val="clear" w:color="auto" w:fill="FFFFFF"/>
        </w:rPr>
        <w:t xml:space="preserve"> and physical restraint. Assignment: Part 1: Functional Behavior Assessment Interventions (2pages) • Identify relevant sections in the BACB® Ethics Code for Behavior Analysts that apply to functional behavior assessment. Explain how each relevant section applies to functional behavior assessment interventions. • Explain the differences between functional behavior analysis and functional behavior assessment. • Explain the importance of conducting a functional behavior analysis or functional behavior assessment to develop an efficacious intervention. Part 2: </w:t>
      </w:r>
      <w:proofErr w:type="spellStart"/>
      <w:r>
        <w:rPr>
          <w:rFonts w:ascii="Verdana" w:hAnsi="Verdana"/>
          <w:color w:val="000000"/>
          <w:sz w:val="17"/>
          <w:szCs w:val="17"/>
          <w:shd w:val="clear" w:color="auto" w:fill="FFFFFF"/>
        </w:rPr>
        <w:t>Aversives</w:t>
      </w:r>
      <w:proofErr w:type="spellEnd"/>
      <w:r>
        <w:rPr>
          <w:rFonts w:ascii="Verdana" w:hAnsi="Verdana"/>
          <w:color w:val="000000"/>
          <w:sz w:val="17"/>
          <w:szCs w:val="17"/>
          <w:shd w:val="clear" w:color="auto" w:fill="FFFFFF"/>
        </w:rPr>
        <w:t xml:space="preserve"> (1page) • Identify relevant sections in the BACB® Ethics Code for Behavior Analysts that apply to the use of </w:t>
      </w:r>
      <w:proofErr w:type="spellStart"/>
      <w:r>
        <w:rPr>
          <w:rFonts w:ascii="Verdana" w:hAnsi="Verdana"/>
          <w:color w:val="000000"/>
          <w:sz w:val="17"/>
          <w:szCs w:val="17"/>
          <w:shd w:val="clear" w:color="auto" w:fill="FFFFFF"/>
        </w:rPr>
        <w:t>aversives</w:t>
      </w:r>
      <w:proofErr w:type="spellEnd"/>
      <w:r>
        <w:rPr>
          <w:rFonts w:ascii="Verdana" w:hAnsi="Verdana"/>
          <w:color w:val="000000"/>
          <w:sz w:val="17"/>
          <w:szCs w:val="17"/>
          <w:shd w:val="clear" w:color="auto" w:fill="FFFFFF"/>
        </w:rPr>
        <w:t xml:space="preserve">. Explain how each relevant section applies to the use of </w:t>
      </w:r>
      <w:proofErr w:type="spellStart"/>
      <w:r>
        <w:rPr>
          <w:rFonts w:ascii="Verdana" w:hAnsi="Verdana"/>
          <w:color w:val="000000"/>
          <w:sz w:val="17"/>
          <w:szCs w:val="17"/>
          <w:shd w:val="clear" w:color="auto" w:fill="FFFFFF"/>
        </w:rPr>
        <w:t>aversives</w:t>
      </w:r>
      <w:proofErr w:type="spellEnd"/>
      <w:r>
        <w:rPr>
          <w:rFonts w:ascii="Verdana" w:hAnsi="Verdana"/>
          <w:color w:val="000000"/>
          <w:sz w:val="17"/>
          <w:szCs w:val="17"/>
          <w:shd w:val="clear" w:color="auto" w:fill="FFFFFF"/>
        </w:rPr>
        <w:t>. • Explain whether you believe in the use of corporal punishment in both home and school settings. How might this impact your personal attitudes and beliefs versus your professional ethical responsibilities? Part 3: Restraint and Physical Management (1 page) • Identify relevant sections in the BACB® Ethics Code for Behavior Analysts that apply to restraint and physical management. Explain how each relevant section applies to the use of restraint and physical management. • Explain whether you believe in the use of restraint and physical management in a self-contained classroom for children with autism; focus on ethical considerations and why. Be sure to support your Assignment with specific references to behavior-analytic theory and research, Search the internet for peer-reviewed articles to support your Assignment. Use proper APA format and citations, including those in the Learning Resources.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7C"/>
    <w:rsid w:val="0035577C"/>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0143"/>
  <w15:chartTrackingRefBased/>
  <w15:docId w15:val="{203079F2-58A9-4EA6-AB95-FB6EF071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2022-12-28T06:39:00Z</dcterms:created>
  <dcterms:modified xsi:type="dcterms:W3CDTF">2022-12-28T06:39:00Z</dcterms:modified>
</cp:coreProperties>
</file>