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AA06" w14:textId="5E3A5651" w:rsidR="00C51813" w:rsidRDefault="0080170A">
      <w:r>
        <w:rPr>
          <w:rFonts w:ascii="Verdana" w:hAnsi="Verdana"/>
          <w:color w:val="000000"/>
          <w:sz w:val="17"/>
          <w:szCs w:val="17"/>
          <w:shd w:val="clear" w:color="auto" w:fill="FFFFFF"/>
        </w:rPr>
        <w:t xml:space="preserve">Instructions Choose one of the following prompts and write a </w:t>
      </w:r>
      <w:proofErr w:type="gramStart"/>
      <w:r>
        <w:rPr>
          <w:rFonts w:ascii="Verdana" w:hAnsi="Verdana"/>
          <w:color w:val="000000"/>
          <w:sz w:val="17"/>
          <w:szCs w:val="17"/>
          <w:shd w:val="clear" w:color="auto" w:fill="FFFFFF"/>
        </w:rPr>
        <w:t>5-7 page</w:t>
      </w:r>
      <w:proofErr w:type="gramEnd"/>
      <w:r>
        <w:rPr>
          <w:rFonts w:ascii="Verdana" w:hAnsi="Verdana"/>
          <w:color w:val="000000"/>
          <w:sz w:val="17"/>
          <w:szCs w:val="17"/>
          <w:shd w:val="clear" w:color="auto" w:fill="FFFFFF"/>
        </w:rPr>
        <w:t xml:space="preserve"> essay in response to it. 1. Focusing on the concept of bad faith, answer the following question: How would Sartre say human beings should respond to Nietzsche’s maxim, “become who you are!” (E 142)? 2. How would de Beauvoir critique Sartre? 3. How would Fanon critique Sartre? 4. Focusing on Kierkegaard, Heidegger, or Sartre, answer the following question: Is Camus right that the so-called existentialists are escapists? Your essay will be evaluated in terms of your ability to contend with and adequately interpret the primary sources we read for the course, so use of secondary literature is not recommended. If you do make use of secondary sources, be sure to properly cite them. When writing your essay, you should assume that your audience is not familiar with the material. Do not write for the instructor; write as if you were writing for an intelligent person who has never read or been educated in the author(s) you are discussing. Please review USF and course policies on the Honor Code before beginning your essay. Submission On Tuesday 12/6, you are responsible for 1. submitting a complete rough draft of your essay on Canvas by our class meeting and 2. bringing a hard copy of your complete rough draft to class for the in-class peer review. Only those who submit complete drafts and participate in the peer review will earn a Complete (10/10) towards the assignment. On Tuesday 12/13, you are responsible for submitting your final draft via Canvas. Unless you have an SDS accommodation and request an extension in advance, no late submissions will be accepted for this assignment. Formal Considerations Type the paper double-spaced in standard 12 pt. font with standard margins; place name, course title, and assignment title in upper left-hand corner of the first page; provide a (creative) paper title; number all pages; properly and consistently cite all quotations and references; provide style of citation on first or last page; proofread. Evaluation The final essay is worth 110 possible points. The complete rough draft is worth 10/110 points of your essay grade. It will be evaluated on a Complete/Incomplete basis (10/0 point). Only those who submit a complete rough draft and engage in the peer review will earn a Complete (10/10). The final draft is worth 100/110 points of your essay grade. It will be evaluated on a scale from A to F (100 to 0 points). Your essay will be evaluated according to the following criteria: argument, comprehension, creativity, style, and organization. Please see the Rubric for the Evaluation of Philosophy Essays below for a breakdown and explanation of these criteria</w:t>
      </w:r>
      <w:proofErr w:type="gramStart"/>
      <w:r>
        <w:rPr>
          <w:rFonts w:ascii="Verdana" w:hAnsi="Verdana"/>
          <w:color w:val="000000"/>
          <w:sz w:val="17"/>
          <w:szCs w:val="17"/>
          <w:shd w:val="clear" w:color="auto" w:fill="FFFFFF"/>
        </w:rPr>
        <w:t>. .</w:t>
      </w:r>
      <w:proofErr w:type="gramEnd"/>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0A"/>
    <w:rsid w:val="0080170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85F1"/>
  <w15:chartTrackingRefBased/>
  <w15:docId w15:val="{6F133BAA-E2B4-4878-BC96-BEFAAB2B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2022-12-06T09:20:00Z</dcterms:created>
  <dcterms:modified xsi:type="dcterms:W3CDTF">2022-12-06T09:20:00Z</dcterms:modified>
</cp:coreProperties>
</file>