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01B" w14:textId="22C7AB6C" w:rsidR="00086474" w:rsidRDefault="003E329D">
      <w:r>
        <w:rPr>
          <w:rFonts w:ascii="Verdana" w:hAnsi="Verdana"/>
          <w:color w:val="000000"/>
          <w:sz w:val="17"/>
          <w:szCs w:val="17"/>
          <w:shd w:val="clear" w:color="auto" w:fill="FFFFFF"/>
        </w:rPr>
        <w:t>Part 1: Classroom Management Plan In 500 words, create a classroom management plan, including an introduction and a purpose statement explaining the reasons for creating the plan. Describe in the plan: -Motivational and engagement strategies to foster collaboration amongst peers, organization and time on task. -How a learning environment will be established that maintains students’ attention by actively engaging students in managing resources of time and space, and fostering respectful ways of communication and safe interactions through the inclusion of expectations, values, and routines. -How data related to student behaviors and responses will be collected and used to inform classroom-management practices Part 2: Communication Management Plan In 500 words, address the following prompts to create your communication management plan. Your communication management plan must address the following: -Identify ways to establish and maintain positive collaborative relationships with families, school colleagues, other professionals, and agencies in the larger community to promote the intellectual, social, emotional, physical growth, and well-being of children. -Evaluate the effects of professional decisions and actions on students, families and other professionals in the learning community. Support your plan with three scholarly resources. Prepare this assignment according to the guidelines found in the APA Style Guide, located in the Student Success Center. An abstract is not required.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D"/>
    <w:rsid w:val="00086474"/>
    <w:rsid w:val="003E329D"/>
    <w:rsid w:val="00D6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DE49"/>
  <w15:chartTrackingRefBased/>
  <w15:docId w15:val="{066DDE5C-6E87-4FD2-B6A0-81C811D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2023-01-13T21:11:00Z</dcterms:created>
  <dcterms:modified xsi:type="dcterms:W3CDTF">2023-01-13T21:11:00Z</dcterms:modified>
</cp:coreProperties>
</file>