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F1E6" w14:textId="69B7128B" w:rsidR="00381959" w:rsidRDefault="00C2504E">
      <w:r>
        <w:rPr>
          <w:rFonts w:ascii="Verdana" w:hAnsi="Verdana"/>
          <w:color w:val="000000"/>
          <w:sz w:val="17"/>
          <w:szCs w:val="17"/>
          <w:shd w:val="clear" w:color="auto" w:fill="FFFFFF"/>
        </w:rPr>
        <w:t xml:space="preserve">KUD Lesson Plan #1 Paper instructions: Prior to beginning work on this assignment, watch the EDU 352 Lesson Planning Template Video Links to an external site., and read the KUD Lesson Planning Template which you will be using to plan a </w:t>
      </w:r>
      <w:proofErr w:type="spellStart"/>
      <w:r>
        <w:rPr>
          <w:rFonts w:ascii="Verdana" w:hAnsi="Verdana"/>
          <w:color w:val="000000"/>
          <w:sz w:val="17"/>
          <w:szCs w:val="17"/>
          <w:shd w:val="clear" w:color="auto" w:fill="FFFFFF"/>
        </w:rPr>
        <w:t>know</w:t>
      </w:r>
      <w:proofErr w:type="spellEnd"/>
      <w:r>
        <w:rPr>
          <w:rFonts w:ascii="Verdana" w:hAnsi="Verdana"/>
          <w:color w:val="000000"/>
          <w:sz w:val="17"/>
          <w:szCs w:val="17"/>
          <w:shd w:val="clear" w:color="auto" w:fill="FFFFFF"/>
        </w:rPr>
        <w:t xml:space="preserve">, understand, and do (KUD) lesson. Use the KUD Lesson Planning Template to design in detail the first of the three lessons that you outlined on the KUD Unit Plan Template in your assignment for Week 2 of this course. Remember, your lesson plan is an expanded version of what you outlined in your unit plan. The lesson plan provides the details that you will need to effectively deliver the lesson, step by step in a live classroom. Try to create your lesson plan so a substitute teacher could step in and follow your plan with little to no difficulty. Keep in mind that you will be using Google Classroom to facilitate your lessons in Week 5, so plan accordingly. Also search the web or other repository of credible resources for at least two credible sources that inform or support the planning of a KUD lesson. In your lesson plan for this week, </w:t>
      </w:r>
      <w:proofErr w:type="gramStart"/>
      <w:r>
        <w:rPr>
          <w:rFonts w:ascii="Verdana" w:hAnsi="Verdana"/>
          <w:color w:val="000000"/>
          <w:sz w:val="17"/>
          <w:szCs w:val="17"/>
          <w:shd w:val="clear" w:color="auto" w:fill="FFFFFF"/>
        </w:rPr>
        <w:t>Describe</w:t>
      </w:r>
      <w:proofErr w:type="gramEnd"/>
      <w:r>
        <w:rPr>
          <w:rFonts w:ascii="Verdana" w:hAnsi="Verdana"/>
          <w:color w:val="000000"/>
          <w:sz w:val="17"/>
          <w:szCs w:val="17"/>
          <w:shd w:val="clear" w:color="auto" w:fill="FFFFFF"/>
        </w:rPr>
        <w:t xml:space="preserve"> how the lesson is developmentally appropriate for the grade level the lesson addresses. Describe the instructional model you plan on utilizing. Identify the standard being taught (please include the full nomenclature of the standard). Outline five objectives: Two, “Students will know” objectives One, “Students will understand” objectives Two, “Students will be able to do” objectives Describe both the formative and the summative assessments that will be utilized to measure students’ mastery of the objectives. Formative assessments are for you, the teacher so they are never graded. Formative assessments are spot check assessments that are given to measure how knowledge is forming as instruction is occurring. They are on the spot strategies that you use to get instant feedback informing you whether your students are grasping what you are teaching, as you are teaching it. The knowledge you gain from formative assessments is meant for you to adjust your instructional delivery methods in order to better serve your students and help them master the content you are teaching. Summative assessments, on the other hand are always graded. Summative assessments measure the sum total of what a student has learned after instruction has taken place. They are your way to see what your students have learned as a result of your lesson. Explain any accommodations you are embedding to serve English as a second language (ESL) learners or learning support students you may have in your class. Explain any enrichments you are embedding to further the thinking of any gifted students you may have in your classroom. Summarize the procedures you will use to teach the lesson. Be as specific as possible. Pretend you are writing plans for a substitute teacher. Your lesson must be explicit enough for the substitute teacher to be able to implement. Explain how the technology tool or tools included in the lesson plan reinforce the learning opportunities described in the procedures. The KUD Lesson Plan #1 Must be two to four double-spaced pages in length within the template (not including title and references pages and formatted according to APA style as outlined</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04E"/>
    <w:rsid w:val="00381959"/>
    <w:rsid w:val="00C2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D9A5"/>
  <w15:chartTrackingRefBased/>
  <w15:docId w15:val="{A0716690-B35B-4AB1-B848-E16B3647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2023-01-16T06:55:00Z</dcterms:created>
  <dcterms:modified xsi:type="dcterms:W3CDTF">2023-01-16T06:55:00Z</dcterms:modified>
</cp:coreProperties>
</file>