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A496" w14:textId="03E5810B" w:rsidR="00381959" w:rsidRDefault="00B2298F">
      <w:r>
        <w:rPr>
          <w:rFonts w:ascii="Verdana" w:hAnsi="Verdana"/>
          <w:color w:val="000000"/>
          <w:sz w:val="17"/>
          <w:szCs w:val="17"/>
          <w:shd w:val="clear" w:color="auto" w:fill="FFFFFF"/>
        </w:rPr>
        <w:t xml:space="preserve">Paper instructions: Maximizing Profits Discussion This assignment requires that you assume the role of an advocate rather than simply posting about how you really feel about this topic. A key consideration for this assignment is the question of the ethical duties (and sometimes related legal duties) of business management to stakeholders with potentially competing interests. Initial Post For your initial post, prepare two separate arguments with two separate headings. First, argue for the general proposition that it is always ethically responsible for a business to maximize profits for the benefit of its investors. Second, argue the opposite, that it is not always ethically responsible for a business to maximize profits for the benefit of its investors. Use 150–250 words for each argument. You may use concepts and ethical theories from the textbook and this lesson to support your arguments. Replies to Peers (50 words each) Second, respond to two of your peers with </w:t>
      </w:r>
      <w:proofErr w:type="spellStart"/>
      <w:r>
        <w:rPr>
          <w:rFonts w:ascii="Verdana" w:hAnsi="Verdana"/>
          <w:color w:val="000000"/>
          <w:sz w:val="17"/>
          <w:szCs w:val="17"/>
          <w:shd w:val="clear" w:color="auto" w:fill="FFFFFF"/>
        </w:rPr>
        <w:t>with</w:t>
      </w:r>
      <w:proofErr w:type="spellEnd"/>
      <w:r>
        <w:rPr>
          <w:rFonts w:ascii="Verdana" w:hAnsi="Verdana"/>
          <w:color w:val="000000"/>
          <w:sz w:val="17"/>
          <w:szCs w:val="17"/>
          <w:shd w:val="clear" w:color="auto" w:fill="FFFFFF"/>
        </w:rPr>
        <w:t xml:space="preserve"> substantive replies of at least 50 words. In your replies, it is fine to tell the class how you really feel about these issues. There are many interesting public policy issues relating to this topic. You are encouraged to address these issues in your posts.</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8F"/>
    <w:rsid w:val="00381959"/>
    <w:rsid w:val="00B2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2BD3"/>
  <w15:chartTrackingRefBased/>
  <w15:docId w15:val="{51518980-029D-4C4D-A742-4ADB22EE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2023-01-18T17:24:00Z</dcterms:created>
  <dcterms:modified xsi:type="dcterms:W3CDTF">2023-01-18T17:24:00Z</dcterms:modified>
</cp:coreProperties>
</file>