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8CFD" w14:textId="2D938CAE" w:rsidR="00404AC1" w:rsidRDefault="000C2FF2">
      <w:r>
        <w:rPr>
          <w:rFonts w:ascii="Verdana" w:hAnsi="Verdana"/>
          <w:color w:val="000000"/>
          <w:sz w:val="17"/>
          <w:szCs w:val="17"/>
          <w:shd w:val="clear" w:color="auto" w:fill="FFFFFF"/>
        </w:rPr>
        <w:t xml:space="preserve">Paper instructions: The purpose of this assessment is to build a sense of community as we learn about Personal Financial Planning together. It involves posting a summary and some practical applications from one article of your choice that relates to one of the Units of the course under the 'Learning Community' section of the course website (note that you do not need to post one article on each Unit of the course). An ‘article’ can be a website article, news article, blog article, academic research article, book chapter, video or audio podcast of your choice. However, there is a catch. You must post on an article that no one else has posted on this term. In other words, there is a 'first-mover advantage' with this assessment. You should select your article and post on it early before someone else beats you to it. I've posted the instructions and an exemplar that you can follow, and also please write your answer/content in the template that I've attached. Moreover, there are ten units lecture slides that you can read if you need. I've attached a template that you need to write down the content, an exemplar that you could refer to, and an instruction prompt that guides you how to finish it. For the ten units lecture slides, you might want to check which one you </w:t>
      </w:r>
      <w:proofErr w:type="gramStart"/>
      <w:r>
        <w:rPr>
          <w:rFonts w:ascii="Verdana" w:hAnsi="Verdana"/>
          <w:color w:val="000000"/>
          <w:sz w:val="17"/>
          <w:szCs w:val="17"/>
          <w:shd w:val="clear" w:color="auto" w:fill="FFFFFF"/>
        </w:rPr>
        <w:t>wants</w:t>
      </w:r>
      <w:proofErr w:type="gramEnd"/>
      <w:r>
        <w:rPr>
          <w:rFonts w:ascii="Verdana" w:hAnsi="Verdana"/>
          <w:color w:val="000000"/>
          <w:sz w:val="17"/>
          <w:szCs w:val="17"/>
          <w:shd w:val="clear" w:color="auto" w:fill="FFFFFF"/>
        </w:rPr>
        <w:t xml:space="preserve"> to choose and find a related article, and just one article relates to one unit would be fine (details are all in the instruction)</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F2"/>
    <w:rsid w:val="000C2FF2"/>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E000"/>
  <w15:chartTrackingRefBased/>
  <w15:docId w15:val="{4A8E7CD3-A10A-42DF-ACF4-AE752FC1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2023-01-10T06:29:00Z</dcterms:created>
  <dcterms:modified xsi:type="dcterms:W3CDTF">2023-01-10T06:29:00Z</dcterms:modified>
</cp:coreProperties>
</file>