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7760" w14:textId="3F4FEEC7" w:rsidR="008C1E81" w:rsidRDefault="001F4243">
      <w:r>
        <w:rPr>
          <w:rFonts w:ascii="Verdana" w:hAnsi="Verdana"/>
          <w:color w:val="000000"/>
          <w:sz w:val="17"/>
          <w:szCs w:val="17"/>
          <w:shd w:val="clear" w:color="auto" w:fill="FFFFFF"/>
        </w:rPr>
        <w:t>The drinking age should be lowered to 18 in the US. 1. Identify the issue- (What is the problem?). Make sure you include a Thesis (Your argument–because this (first point, second point, and third point). 2. Background of the issue</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History of the issue–1-2 paragraphs of 4-6 sentences. Explain in-depth.) 3. Explain why it is a problem</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Who does this issue impact?) 4. How is the Government involved? 5. Is this a National, State, or Local issue? 6. Possible solutions for the issue. 7. In your opinion, what is the best way to address this issue? 8.. Make sure to use proper organization, grammar, and mechanics in your papers. Attention to detail and focus make excellent papers.</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43"/>
    <w:rsid w:val="001F4243"/>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4015"/>
  <w15:chartTrackingRefBased/>
  <w15:docId w15:val="{2F1E0FE8-F591-4A83-AAE6-83655ADE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2023-01-25T19:13:00Z</dcterms:created>
  <dcterms:modified xsi:type="dcterms:W3CDTF">2023-01-25T19:13:00Z</dcterms:modified>
</cp:coreProperties>
</file>