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F1EE" w14:textId="05D3FC84" w:rsidR="008C1E81" w:rsidRDefault="008939FC">
      <w:r>
        <w:rPr>
          <w:rFonts w:ascii="Verdana" w:hAnsi="Verdana"/>
          <w:color w:val="000000"/>
          <w:sz w:val="17"/>
          <w:szCs w:val="17"/>
          <w:shd w:val="clear" w:color="auto" w:fill="FFFFFF"/>
        </w:rPr>
        <w:t xml:space="preserve">Step 1: Draft 1 of Literary Analysis Essay &amp; Peer Review. Instructions. This assignment will require you to compose a comparative essay Links to an external </w:t>
      </w:r>
      <w:proofErr w:type="spellStart"/>
      <w:proofErr w:type="gramStart"/>
      <w:r>
        <w:rPr>
          <w:rFonts w:ascii="Verdana" w:hAnsi="Verdana"/>
          <w:color w:val="000000"/>
          <w:sz w:val="17"/>
          <w:szCs w:val="17"/>
          <w:shd w:val="clear" w:color="auto" w:fill="FFFFFF"/>
        </w:rPr>
        <w:t>site.on</w:t>
      </w:r>
      <w:proofErr w:type="spellEnd"/>
      <w:proofErr w:type="gramEnd"/>
      <w:r>
        <w:rPr>
          <w:rFonts w:ascii="Verdana" w:hAnsi="Verdana"/>
          <w:color w:val="000000"/>
          <w:sz w:val="17"/>
          <w:szCs w:val="17"/>
          <w:shd w:val="clear" w:color="auto" w:fill="FFFFFF"/>
        </w:rPr>
        <w:t xml:space="preserve"> one of the topics below: Option 1: Select two of the assigned stories from Week 2 (Gilman's "The Yellow Wallpaper," Glaspell's "A Jury of Her Peers," or Wharton's "Afterward") and explain how and why these stories use the gothic genre as a vehicle for critiquing patriarchal society. If you choose this option, you will need to perform close readings of relevant supporting quotations. Option 2: Although produced 20 years apart, Hitchcock's Rebecca and Psycho have a lot in common. If you choose this topic, you will need to identify the ways in which these films establish tension and terrify viewers. And beyond the ways that these films build suspense (through lighting, music, etc.), what makes them scary? That is, what deeper fears do they tap into? Choosing this prompt means that you will need to engage in scene analyses to support your argument. Option 3: Propose your own prompt (you must compare 2 of the works we have encountered in this class). If you choose this option, you must obtain my permission no later than Wednesday of Week 3. Formatting Requirements Your essay should include an introduction Links to an external site. that introduces the topic and ends with a clearly worded, 1-2 sentence thesis statement. Links to an external site. Each supporting paragraph (there should be at least 4, but likely as many as 5 or 6) should begin with a strong topic sentence Links to an external site. and should incorporate evidence, including direct quotations from secondary scholarly sources. The essay must cite at least two secondary, scholarly sources Links to an external site.in your essay. You must locate these sources via either the JSTOR or Project Muse databases, which you can access via the WLAC library website using your LACCD login credentials. You may not cite from Wikipedia, </w:t>
      </w:r>
      <w:proofErr w:type="spellStart"/>
      <w:r>
        <w:rPr>
          <w:rFonts w:ascii="Verdana" w:hAnsi="Verdana"/>
          <w:color w:val="000000"/>
          <w:sz w:val="17"/>
          <w:szCs w:val="17"/>
          <w:shd w:val="clear" w:color="auto" w:fill="FFFFFF"/>
        </w:rPr>
        <w:t>Sparknotes</w:t>
      </w:r>
      <w:proofErr w:type="spellEnd"/>
      <w:r>
        <w:rPr>
          <w:rFonts w:ascii="Verdana" w:hAnsi="Verdana"/>
          <w:color w:val="000000"/>
          <w:sz w:val="17"/>
          <w:szCs w:val="17"/>
          <w:shd w:val="clear" w:color="auto" w:fill="FFFFFF"/>
        </w:rPr>
        <w:t xml:space="preserve">, or websites found via general Google searches. Direct quotations should be smoothly integrated Links to an external site. and formatted according to the guidelines for MLA in-text citations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The essay should also contain a strong conclusion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The final page of the document should consist of a Works Cited Links to an external site. page. Specific tips for formatting electronic sources can be found here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The essay should be 5-7 pages in length, typed and double-spaced, in Times New Roman font, size 12. The document should have 1-inch margins and should include a properly formatted heading and a title. Your Works Cited page DOES NOT count toward the required page minimum. Remember: Plagiarism of any degree will not be tolerated. Important Resources How to Use the WLAC Databases to Conduct Research How to Format Your </w:t>
      </w:r>
      <w:proofErr w:type="spellStart"/>
      <w:r>
        <w:rPr>
          <w:rFonts w:ascii="Verdana" w:hAnsi="Verdana"/>
          <w:color w:val="000000"/>
          <w:sz w:val="17"/>
          <w:szCs w:val="17"/>
          <w:shd w:val="clear" w:color="auto" w:fill="FFFFFF"/>
        </w:rPr>
        <w:t>EssayLinks</w:t>
      </w:r>
      <w:proofErr w:type="spellEnd"/>
      <w:r>
        <w:rPr>
          <w:rFonts w:ascii="Verdana" w:hAnsi="Verdana"/>
          <w:color w:val="000000"/>
          <w:sz w:val="17"/>
          <w:szCs w:val="17"/>
          <w:shd w:val="clear" w:color="auto" w:fill="FFFFFF"/>
        </w:rPr>
        <w:t xml:space="preserve"> to an external site. How to Format Article Citations for Your Works Cited Using MLA, 9th Edition Sample Essays</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FC"/>
    <w:rsid w:val="008939FC"/>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4A74"/>
  <w15:chartTrackingRefBased/>
  <w15:docId w15:val="{A518E3F5-D74F-42DC-A678-3C1C75EF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2023-01-23T08:23:00Z</dcterms:created>
  <dcterms:modified xsi:type="dcterms:W3CDTF">2023-01-23T08:23:00Z</dcterms:modified>
</cp:coreProperties>
</file>