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E821" w14:textId="402544FA" w:rsidR="00C977A0" w:rsidRDefault="002D071D">
      <w:r>
        <w:rPr>
          <w:rFonts w:ascii="Verdana" w:hAnsi="Verdana"/>
          <w:color w:val="000000"/>
          <w:sz w:val="17"/>
          <w:szCs w:val="17"/>
          <w:shd w:val="clear" w:color="auto" w:fill="FFFFFF"/>
        </w:rPr>
        <w:t>Future Threats. Instructions Prepare a paper speculating what types of future physical AND digital IT breaches might occur to any typical business or government environment. Think of writing this for a potential client. Think of what the future might hold! Be creative. Use of illustrations, charts, academic sources is encouraged. This should be in a form that you would present to your IT-company boss so that he/she could present to a potential client with a minimum of re-editing. Be professional; think of using your degree in the business world environment.</w:t>
      </w:r>
    </w:p>
    <w:sectPr w:rsidR="00C9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1D"/>
    <w:rsid w:val="002D071D"/>
    <w:rsid w:val="00C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E120"/>
  <w15:chartTrackingRefBased/>
  <w15:docId w15:val="{3D4E1EB5-4702-426B-9CBB-78F43521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2023-02-09T19:05:00Z</dcterms:created>
  <dcterms:modified xsi:type="dcterms:W3CDTF">2023-02-09T19:05:00Z</dcterms:modified>
</cp:coreProperties>
</file>