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5D61" w14:textId="0345DF6A" w:rsidR="009B31E5" w:rsidRDefault="000D0351">
      <w:r>
        <w:rPr>
          <w:rFonts w:ascii="Verdana" w:hAnsi="Verdana"/>
          <w:color w:val="000000"/>
          <w:sz w:val="17"/>
          <w:szCs w:val="17"/>
          <w:shd w:val="clear" w:color="auto" w:fill="FFFFFF"/>
        </w:rPr>
        <w:t>Write a well-organized essay, a minimum of 1200 words (but not limited to), including supporting details from the documents/textbook/other sources in which you analyze and discuss the material that has been assigned by addressing the following question: In 1898 the U.S. declared war on Spain. Discuss why the Spanish-American War has been called the "splendid little war," the reasons offered as to why the U.S. decided to engage in this war, and if you agree or disagree with these reasons. We also fought the Philippine-American War during this period. Discuss possible reasons why this war has been largely ignored. Use two sources, the one provided and an outside source of your choice except Wikipedia</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51"/>
    <w:rsid w:val="000D0351"/>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4849"/>
  <w15:chartTrackingRefBased/>
  <w15:docId w15:val="{74BB2B1C-D682-4C1B-A251-3478BB79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2023-02-15T20:19:00Z</dcterms:created>
  <dcterms:modified xsi:type="dcterms:W3CDTF">2023-02-15T20:19:00Z</dcterms:modified>
</cp:coreProperties>
</file>