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33DB" w14:textId="3C908828" w:rsidR="002811A5" w:rsidRDefault="00E169FD">
      <w:r>
        <w:rPr>
          <w:rFonts w:ascii="Verdana" w:hAnsi="Verdana"/>
          <w:color w:val="000000"/>
          <w:sz w:val="17"/>
          <w:szCs w:val="17"/>
          <w:shd w:val="clear" w:color="auto" w:fill="FFFFFF"/>
        </w:rPr>
        <w:t>What is the fallacy of Straw Man? How is it different than simply disagreeing with someone else’s point of view? Use the material in Vaughn's book to help you give a detailed explanation of what the mistake in a Straw Man is. To demonstrate your understanding and to teach the idea to the rest of the class, provide a relevant real-life example of the logical mistake. (You MAY use an outside source to help you present your example; be sure to summarize or paraphrase, cite, and use announcing verbs.) Choose carefully - consider whether your example does a good job of illustrating a Straw Man. Compare it to similar fallacies, and show why your example is a Straw Man rather than another fallacy like an Appeal to the Person. The discussion of your example should be detailed so that readers can evaluate the fallacy. Argue the case for why your example is an example of Straw Man.</w:t>
      </w:r>
    </w:p>
    <w:sectPr w:rsidR="00281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9FD"/>
    <w:rsid w:val="002811A5"/>
    <w:rsid w:val="00E1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5747C"/>
  <w15:chartTrackingRefBased/>
  <w15:docId w15:val="{BA7D317B-9E99-4EE1-9CE3-FD3BFD66F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2023-02-06T07:07:00Z</dcterms:created>
  <dcterms:modified xsi:type="dcterms:W3CDTF">2023-02-06T07:08:00Z</dcterms:modified>
</cp:coreProperties>
</file>