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7C9E" w14:textId="3A14F197" w:rsidR="00C977A0" w:rsidRDefault="005A1816">
      <w:r>
        <w:rPr>
          <w:rFonts w:ascii="Verdana" w:hAnsi="Verdana"/>
          <w:color w:val="000000"/>
          <w:sz w:val="17"/>
          <w:szCs w:val="17"/>
          <w:shd w:val="clear" w:color="auto" w:fill="FFFFFF"/>
        </w:rPr>
        <w:t xml:space="preserve">Tuskegee Syphilis Case. Using a search engine, locate the case of the Tuskegee Syphilis Case. Read the case. After reading the case: Summarize the case Explain the decision Explain how the decision impacts the healthcare Include in your analysis the answers to the following questions: Could this type of research study be conducted today? Why or why not? Taking into account an average annual inflation rate of 5% over a period of 37 years, the settlement of $37,500 would not be approximately $230,000, the $16,000 settlement would be $97,000, the $15,000 and the $5,000 settlement would be$30,000 in your opinion, was this a fair settlement? Why or </w:t>
      </w:r>
      <w:proofErr w:type="gramStart"/>
      <w:r>
        <w:rPr>
          <w:rFonts w:ascii="Verdana" w:hAnsi="Verdana"/>
          <w:color w:val="000000"/>
          <w:sz w:val="17"/>
          <w:szCs w:val="17"/>
          <w:shd w:val="clear" w:color="auto" w:fill="FFFFFF"/>
        </w:rPr>
        <w:t>Why</w:t>
      </w:r>
      <w:proofErr w:type="gramEnd"/>
      <w:r>
        <w:rPr>
          <w:rFonts w:ascii="Verdana" w:hAnsi="Verdana"/>
          <w:color w:val="000000"/>
          <w:sz w:val="17"/>
          <w:szCs w:val="17"/>
          <w:shd w:val="clear" w:color="auto" w:fill="FFFFFF"/>
        </w:rPr>
        <w:t xml:space="preserve"> not? The public knew about the study, so what should they have done? Many scientists believe that using data from this type of experiment indirectly condones the experiments. Others believe that the suffering should not be in vain and thus, be used for the good of others? In your opinion, how should the data be used that is obtained from an unethical experiment and how can we prevent this from happening again?</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16"/>
    <w:rsid w:val="005A1816"/>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3CB4"/>
  <w15:chartTrackingRefBased/>
  <w15:docId w15:val="{18560F23-CD03-4DB6-936B-B883F7B5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2023-02-13T18:07:00Z</dcterms:created>
  <dcterms:modified xsi:type="dcterms:W3CDTF">2023-02-13T18:07:00Z</dcterms:modified>
</cp:coreProperties>
</file>